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1E7F085" w14:textId="77777777" w:rsidR="00704D35" w:rsidRPr="00C23738" w:rsidRDefault="00704D35" w:rsidP="00927DD4">
      <w:pPr>
        <w:pStyle w:val="Titel"/>
      </w:pPr>
      <w:r w:rsidRPr="00C23738">
        <w:t xml:space="preserve">Auswahlkriterien </w:t>
      </w:r>
      <w:r w:rsidR="00D8094A" w:rsidRPr="00C23738">
        <w:t>zum Betrieb einer</w:t>
      </w:r>
      <w:r w:rsidRPr="00C23738">
        <w:t xml:space="preserve"> Primärversorgungseinrichtung (PVE)</w:t>
      </w:r>
    </w:p>
    <w:p w14:paraId="1A031814" w14:textId="77777777" w:rsidR="007B06AC" w:rsidRDefault="007B06AC" w:rsidP="007B06AC">
      <w:pPr>
        <w:rPr>
          <w:rFonts w:ascii="Arial" w:hAnsi="Arial" w:cs="Arial"/>
          <w:b/>
          <w:sz w:val="28"/>
        </w:rPr>
      </w:pPr>
    </w:p>
    <w:p w14:paraId="03BF711D" w14:textId="1C006AF2" w:rsidR="007B06AC" w:rsidRDefault="007B06AC" w:rsidP="00927DD4">
      <w:pPr>
        <w:pStyle w:val="berschrift2"/>
      </w:pPr>
      <w:r w:rsidRPr="00FA6CC1">
        <w:t>Bewertungsschema für Bewerbergruppen gemäß §§ 14 Abs 2 Z 1</w:t>
      </w:r>
      <w:r w:rsidR="00D21D4A">
        <w:t xml:space="preserve"> </w:t>
      </w:r>
      <w:proofErr w:type="spellStart"/>
      <w:r w:rsidRPr="00FA6CC1">
        <w:t>PrimVG</w:t>
      </w:r>
      <w:proofErr w:type="spellEnd"/>
      <w:r w:rsidRPr="00FA6CC1">
        <w:t xml:space="preserve"> </w:t>
      </w:r>
      <w:r w:rsidR="00B8784B">
        <w:t>(1. Priorität)</w:t>
      </w:r>
    </w:p>
    <w:p w14:paraId="626321B3" w14:textId="77777777" w:rsidR="00E7745D" w:rsidRPr="00FA6CC1" w:rsidRDefault="00E7745D" w:rsidP="00E7745D">
      <w:pPr>
        <w:pStyle w:val="Listenabsatz"/>
        <w:rPr>
          <w:rFonts w:ascii="Arial" w:hAnsi="Arial" w:cs="Arial"/>
          <w:b/>
          <w:sz w:val="28"/>
        </w:rPr>
      </w:pPr>
    </w:p>
    <w:p w14:paraId="1010CAC3" w14:textId="77777777" w:rsidR="007B06AC" w:rsidRDefault="007B06AC" w:rsidP="00704D35">
      <w:pPr>
        <w:rPr>
          <w:rFonts w:ascii="Arial" w:hAnsi="Arial" w:cs="Arial"/>
          <w:b/>
          <w:sz w:val="28"/>
        </w:rPr>
      </w:pPr>
    </w:p>
    <w:p w14:paraId="6F3F628B" w14:textId="77777777" w:rsidR="008F3265" w:rsidRPr="00373C9F" w:rsidRDefault="008F3265" w:rsidP="00704D35">
      <w:pPr>
        <w:rPr>
          <w:rFonts w:cstheme="minorHAnsi"/>
          <w:color w:val="000000"/>
          <w:szCs w:val="22"/>
          <w:shd w:val="clear" w:color="auto" w:fill="F9F9F9"/>
        </w:rPr>
      </w:pPr>
      <w:r w:rsidRPr="00373C9F">
        <w:rPr>
          <w:rFonts w:cstheme="minorHAnsi"/>
          <w:color w:val="000000"/>
          <w:szCs w:val="22"/>
          <w:shd w:val="clear" w:color="auto" w:fill="F9F9F9"/>
        </w:rPr>
        <w:t>Primär zu bewerten sind</w:t>
      </w:r>
      <w:r w:rsidR="00721A06" w:rsidRPr="00373C9F">
        <w:rPr>
          <w:rFonts w:cstheme="minorHAnsi"/>
          <w:color w:val="000000"/>
          <w:szCs w:val="22"/>
          <w:shd w:val="clear" w:color="auto" w:fill="F9F9F9"/>
        </w:rPr>
        <w:t>:</w:t>
      </w:r>
    </w:p>
    <w:p w14:paraId="6DB4682D" w14:textId="1B01E131" w:rsidR="008F3265" w:rsidRPr="00373C9F" w:rsidRDefault="0020679C" w:rsidP="00FA25D9">
      <w:pPr>
        <w:pStyle w:val="Listenabsatz"/>
        <w:numPr>
          <w:ilvl w:val="0"/>
          <w:numId w:val="11"/>
        </w:numPr>
        <w:rPr>
          <w:rFonts w:asciiTheme="minorHAnsi" w:hAnsiTheme="minorHAnsi" w:cstheme="minorHAnsi"/>
          <w:color w:val="000000"/>
          <w:shd w:val="clear" w:color="auto" w:fill="F9F9F9"/>
        </w:rPr>
      </w:pPr>
      <w:r w:rsidRPr="00373C9F">
        <w:rPr>
          <w:rFonts w:asciiTheme="minorHAnsi" w:hAnsiTheme="minorHAnsi" w:cstheme="minorHAnsi"/>
          <w:color w:val="000000"/>
          <w:shd w:val="clear" w:color="auto" w:fill="F9F9F9"/>
        </w:rPr>
        <w:t xml:space="preserve">Gem. </w:t>
      </w:r>
      <w:r w:rsidRPr="00373C9F">
        <w:rPr>
          <w:rFonts w:asciiTheme="minorHAnsi" w:hAnsiTheme="minorHAnsi" w:cstheme="minorHAnsi"/>
          <w:b/>
          <w:bCs/>
          <w:color w:val="000000"/>
          <w:shd w:val="clear" w:color="auto" w:fill="F9F9F9"/>
        </w:rPr>
        <w:t xml:space="preserve">§ 14 Abs. 2 Z 1 </w:t>
      </w:r>
      <w:proofErr w:type="spellStart"/>
      <w:r w:rsidRPr="00373C9F">
        <w:rPr>
          <w:rFonts w:asciiTheme="minorHAnsi" w:hAnsiTheme="minorHAnsi" w:cstheme="minorHAnsi"/>
          <w:b/>
          <w:bCs/>
          <w:color w:val="000000"/>
          <w:shd w:val="clear" w:color="auto" w:fill="F9F9F9"/>
        </w:rPr>
        <w:t>PrimVG</w:t>
      </w:r>
      <w:proofErr w:type="spellEnd"/>
      <w:r w:rsidR="003F5EEF" w:rsidRPr="00373C9F">
        <w:rPr>
          <w:rFonts w:asciiTheme="minorHAnsi" w:hAnsiTheme="minorHAnsi" w:cstheme="minorHAnsi"/>
          <w:color w:val="000000"/>
          <w:shd w:val="clear" w:color="auto" w:fill="F9F9F9"/>
        </w:rPr>
        <w:t xml:space="preserve">: </w:t>
      </w:r>
      <w:r w:rsidR="008F3265" w:rsidRPr="00373C9F">
        <w:rPr>
          <w:rFonts w:asciiTheme="minorHAnsi" w:hAnsiTheme="minorHAnsi" w:cstheme="minorHAnsi"/>
          <w:color w:val="000000"/>
          <w:shd w:val="clear" w:color="auto" w:fill="F9F9F9"/>
        </w:rPr>
        <w:t>Bewerb</w:t>
      </w:r>
      <w:r w:rsidR="008F2FA8" w:rsidRPr="00373C9F">
        <w:rPr>
          <w:rFonts w:asciiTheme="minorHAnsi" w:hAnsiTheme="minorHAnsi" w:cstheme="minorHAnsi"/>
          <w:color w:val="000000"/>
          <w:shd w:val="clear" w:color="auto" w:fill="F9F9F9"/>
        </w:rPr>
        <w:t>ergruppen mit</w:t>
      </w:r>
      <w:r w:rsidR="008F3265" w:rsidRPr="00373C9F">
        <w:rPr>
          <w:rFonts w:asciiTheme="minorHAnsi" w:hAnsiTheme="minorHAnsi" w:cstheme="minorHAnsi"/>
          <w:color w:val="000000"/>
          <w:shd w:val="clear" w:color="auto" w:fill="F9F9F9"/>
        </w:rPr>
        <w:t xml:space="preserve"> </w:t>
      </w:r>
      <w:r w:rsidR="008F2FA8" w:rsidRPr="00373C9F">
        <w:rPr>
          <w:rFonts w:asciiTheme="minorHAnsi" w:hAnsiTheme="minorHAnsi" w:cstheme="minorHAnsi"/>
          <w:color w:val="000000"/>
          <w:shd w:val="clear" w:color="auto" w:fill="F9F9F9"/>
        </w:rPr>
        <w:t>V</w:t>
      </w:r>
      <w:r w:rsidR="008F3265" w:rsidRPr="00373C9F">
        <w:rPr>
          <w:rFonts w:asciiTheme="minorHAnsi" w:hAnsiTheme="minorHAnsi" w:cstheme="minorHAnsi"/>
          <w:color w:val="000000"/>
          <w:shd w:val="clear" w:color="auto" w:fill="F9F9F9"/>
        </w:rPr>
        <w:t>ertragsärztinnen und Vertragsärzten sowie Vertrags-Gruppenpraxen für Allgemeinmedizin</w:t>
      </w:r>
      <w:r w:rsidR="003F5EEF" w:rsidRPr="00373C9F">
        <w:rPr>
          <w:rFonts w:asciiTheme="minorHAnsi" w:hAnsiTheme="minorHAnsi" w:cstheme="minorHAnsi"/>
          <w:color w:val="000000"/>
          <w:shd w:val="clear" w:color="auto" w:fill="F9F9F9"/>
        </w:rPr>
        <w:t xml:space="preserve"> (Allgemein- und Familienmedizin)</w:t>
      </w:r>
      <w:r w:rsidR="008F3265" w:rsidRPr="00373C9F">
        <w:rPr>
          <w:rFonts w:asciiTheme="minorHAnsi" w:hAnsiTheme="minorHAnsi" w:cstheme="minorHAnsi"/>
          <w:color w:val="000000"/>
          <w:shd w:val="clear" w:color="auto" w:fill="F9F9F9"/>
        </w:rPr>
        <w:t xml:space="preserve"> </w:t>
      </w:r>
      <w:r w:rsidR="003F5EEF" w:rsidRPr="00373C9F">
        <w:rPr>
          <w:rFonts w:asciiTheme="minorHAnsi" w:hAnsiTheme="minorHAnsi" w:cstheme="minorHAnsi"/>
          <w:color w:val="000000"/>
          <w:shd w:val="clear" w:color="auto" w:fill="F9F9F9"/>
        </w:rPr>
        <w:t>bzw.</w:t>
      </w:r>
      <w:r w:rsidR="008F3265" w:rsidRPr="00373C9F">
        <w:rPr>
          <w:rFonts w:asciiTheme="minorHAnsi" w:hAnsiTheme="minorHAnsi" w:cstheme="minorHAnsi"/>
          <w:color w:val="000000"/>
          <w:shd w:val="clear" w:color="auto" w:fill="F9F9F9"/>
        </w:rPr>
        <w:t xml:space="preserve"> für Kinder- und Jugendheilkunde, deren Planstellen im Stellenplan</w:t>
      </w:r>
      <w:r w:rsidR="007F343E" w:rsidRPr="00373C9F">
        <w:rPr>
          <w:rFonts w:asciiTheme="minorHAnsi" w:hAnsiTheme="minorHAnsi" w:cstheme="minorHAnsi"/>
          <w:color w:val="000000"/>
          <w:shd w:val="clear" w:color="auto" w:fill="F9F9F9"/>
        </w:rPr>
        <w:t xml:space="preserve"> </w:t>
      </w:r>
      <w:r w:rsidR="008F3265" w:rsidRPr="00373C9F">
        <w:rPr>
          <w:rFonts w:asciiTheme="minorHAnsi" w:hAnsiTheme="minorHAnsi" w:cstheme="minorHAnsi"/>
          <w:color w:val="000000"/>
          <w:shd w:val="clear" w:color="auto" w:fill="F9F9F9"/>
        </w:rPr>
        <w:t>für die konkrete Primärver</w:t>
      </w:r>
      <w:r w:rsidR="00721A06" w:rsidRPr="00373C9F">
        <w:rPr>
          <w:rFonts w:asciiTheme="minorHAnsi" w:hAnsiTheme="minorHAnsi" w:cstheme="minorHAnsi"/>
          <w:color w:val="000000"/>
          <w:shd w:val="clear" w:color="auto" w:fill="F9F9F9"/>
        </w:rPr>
        <w:t>sorgungseinheit vorgesehen sind</w:t>
      </w:r>
      <w:r w:rsidR="00BE0FA5" w:rsidRPr="00373C9F">
        <w:rPr>
          <w:rFonts w:asciiTheme="minorHAnsi" w:hAnsiTheme="minorHAnsi" w:cstheme="minorHAnsi"/>
          <w:color w:val="000000"/>
          <w:shd w:val="clear" w:color="auto" w:fill="F9F9F9"/>
        </w:rPr>
        <w:t>. Diese Bewerbungen können durch weitere berufsberechtigte Ärztinnen und Ärzte für Allgemeinmedizin</w:t>
      </w:r>
      <w:r w:rsidR="003F5EEF" w:rsidRPr="00373C9F">
        <w:rPr>
          <w:rFonts w:asciiTheme="minorHAnsi" w:hAnsiTheme="minorHAnsi" w:cstheme="minorHAnsi"/>
          <w:color w:val="000000"/>
          <w:shd w:val="clear" w:color="auto" w:fill="F9F9F9"/>
        </w:rPr>
        <w:t xml:space="preserve"> (</w:t>
      </w:r>
      <w:r w:rsidR="00D21D4A" w:rsidRPr="00373C9F">
        <w:rPr>
          <w:rFonts w:asciiTheme="minorHAnsi" w:hAnsiTheme="minorHAnsi" w:cstheme="minorHAnsi"/>
          <w:color w:val="000000"/>
          <w:shd w:val="clear" w:color="auto" w:fill="F9F9F9"/>
        </w:rPr>
        <w:t>Allgemein- und Familienmedizin</w:t>
      </w:r>
      <w:r w:rsidR="003F5EEF" w:rsidRPr="00373C9F">
        <w:rPr>
          <w:rFonts w:asciiTheme="minorHAnsi" w:hAnsiTheme="minorHAnsi" w:cstheme="minorHAnsi"/>
          <w:color w:val="000000"/>
          <w:shd w:val="clear" w:color="auto" w:fill="F9F9F9"/>
        </w:rPr>
        <w:t>)</w:t>
      </w:r>
      <w:r w:rsidR="00BE0FA5" w:rsidRPr="00373C9F">
        <w:rPr>
          <w:rFonts w:asciiTheme="minorHAnsi" w:hAnsiTheme="minorHAnsi" w:cstheme="minorHAnsi"/>
          <w:color w:val="000000"/>
          <w:shd w:val="clear" w:color="auto" w:fill="F9F9F9"/>
        </w:rPr>
        <w:t xml:space="preserve"> und gegebenenfalls Fachärztinnen und Fachärzte für Kinder- und Jugendheilkunde ergänzt werden.</w:t>
      </w:r>
    </w:p>
    <w:p w14:paraId="005F0324" w14:textId="2673C1A0" w:rsidR="00E131E0" w:rsidRPr="00373C9F" w:rsidRDefault="00E131E0" w:rsidP="00FA25D9">
      <w:pPr>
        <w:pStyle w:val="Listenabsatz"/>
        <w:numPr>
          <w:ilvl w:val="0"/>
          <w:numId w:val="11"/>
        </w:numPr>
        <w:rPr>
          <w:rFonts w:asciiTheme="minorHAnsi" w:hAnsiTheme="minorHAnsi" w:cstheme="minorHAnsi"/>
          <w:color w:val="000000"/>
          <w:sz w:val="28"/>
          <w:szCs w:val="28"/>
          <w:shd w:val="clear" w:color="auto" w:fill="F9F9F9"/>
        </w:rPr>
      </w:pPr>
      <w:r w:rsidRPr="00373C9F">
        <w:rPr>
          <w:rFonts w:asciiTheme="minorHAnsi" w:hAnsiTheme="minorHAnsi" w:cstheme="minorHAnsi"/>
        </w:rPr>
        <w:t>Soweit eine Einigung über die Umsetzung der Planungsvorgaben im Stellenplan nicht innerhalb von sechs Monaten nach Abbildung im RSG (§ 21 Abs. 8 Gesundheits-Zielsteuerungsgesetz) erfolgt</w:t>
      </w:r>
      <w:r w:rsidR="0020679C" w:rsidRPr="00373C9F">
        <w:rPr>
          <w:rFonts w:asciiTheme="minorHAnsi" w:hAnsiTheme="minorHAnsi" w:cstheme="minorHAnsi"/>
        </w:rPr>
        <w:t xml:space="preserve"> (</w:t>
      </w:r>
      <w:r w:rsidR="006C3485" w:rsidRPr="00373C9F">
        <w:rPr>
          <w:rFonts w:asciiTheme="minorHAnsi" w:hAnsiTheme="minorHAnsi" w:cstheme="minorHAnsi"/>
          <w:b/>
          <w:bCs/>
        </w:rPr>
        <w:t xml:space="preserve">§ 14 Abs 3 </w:t>
      </w:r>
      <w:proofErr w:type="spellStart"/>
      <w:r w:rsidR="006C3485" w:rsidRPr="00373C9F">
        <w:rPr>
          <w:rFonts w:asciiTheme="minorHAnsi" w:hAnsiTheme="minorHAnsi" w:cstheme="minorHAnsi"/>
          <w:b/>
          <w:bCs/>
        </w:rPr>
        <w:t>PrimVG</w:t>
      </w:r>
      <w:proofErr w:type="spellEnd"/>
      <w:r w:rsidR="0020679C" w:rsidRPr="00373C9F">
        <w:rPr>
          <w:rFonts w:asciiTheme="minorHAnsi" w:hAnsiTheme="minorHAnsi" w:cstheme="minorHAnsi"/>
          <w:b/>
          <w:bCs/>
        </w:rPr>
        <w:t xml:space="preserve">): </w:t>
      </w:r>
      <w:r w:rsidR="006C3485" w:rsidRPr="00373C9F">
        <w:rPr>
          <w:rFonts w:asciiTheme="minorHAnsi" w:hAnsiTheme="minorHAnsi" w:cstheme="minorHAnsi"/>
        </w:rPr>
        <w:t xml:space="preserve"> </w:t>
      </w:r>
      <w:r w:rsidR="0020679C" w:rsidRPr="00373C9F">
        <w:rPr>
          <w:rFonts w:asciiTheme="minorHAnsi" w:hAnsiTheme="minorHAnsi" w:cstheme="minorHAnsi"/>
        </w:rPr>
        <w:t>Z</w:t>
      </w:r>
      <w:r w:rsidRPr="00373C9F">
        <w:rPr>
          <w:rFonts w:asciiTheme="minorHAnsi" w:hAnsiTheme="minorHAnsi" w:cstheme="minorHAnsi"/>
        </w:rPr>
        <w:t xml:space="preserve">unächst </w:t>
      </w:r>
      <w:r w:rsidR="0020679C" w:rsidRPr="00373C9F">
        <w:rPr>
          <w:rFonts w:asciiTheme="minorHAnsi" w:hAnsiTheme="minorHAnsi" w:cstheme="minorHAnsi"/>
        </w:rPr>
        <w:t xml:space="preserve">sind </w:t>
      </w:r>
      <w:r w:rsidRPr="00373C9F">
        <w:rPr>
          <w:rFonts w:asciiTheme="minorHAnsi" w:hAnsiTheme="minorHAnsi" w:cstheme="minorHAnsi"/>
        </w:rPr>
        <w:t>die Bewerbungen von Vertragsärztinnen und Vertragsärzten für Allgemeinmedizin</w:t>
      </w:r>
      <w:r w:rsidR="003F5EEF" w:rsidRPr="00373C9F">
        <w:rPr>
          <w:rFonts w:asciiTheme="minorHAnsi" w:hAnsiTheme="minorHAnsi" w:cstheme="minorHAnsi"/>
        </w:rPr>
        <w:t xml:space="preserve"> (</w:t>
      </w:r>
      <w:r w:rsidR="00D21D4A" w:rsidRPr="00373C9F">
        <w:rPr>
          <w:rFonts w:asciiTheme="minorHAnsi" w:hAnsiTheme="minorHAnsi" w:cstheme="minorHAnsi"/>
        </w:rPr>
        <w:t>Allgemein- und Familienmedizin</w:t>
      </w:r>
      <w:r w:rsidR="003F5EEF" w:rsidRPr="00373C9F">
        <w:rPr>
          <w:rFonts w:asciiTheme="minorHAnsi" w:hAnsiTheme="minorHAnsi" w:cstheme="minorHAnsi"/>
        </w:rPr>
        <w:t>)</w:t>
      </w:r>
      <w:r w:rsidRPr="00373C9F">
        <w:rPr>
          <w:rFonts w:asciiTheme="minorHAnsi" w:hAnsiTheme="minorHAnsi" w:cstheme="minorHAnsi"/>
        </w:rPr>
        <w:t xml:space="preserve"> und für Kinder- und Jugendheilkunde in der im RSG ausgewiesenen Versorgungsregion</w:t>
      </w:r>
      <w:r w:rsidR="00E956EE" w:rsidRPr="00373C9F">
        <w:rPr>
          <w:rFonts w:asciiTheme="minorHAnsi" w:hAnsiTheme="minorHAnsi" w:cstheme="minorHAnsi"/>
        </w:rPr>
        <w:t xml:space="preserve"> </w:t>
      </w:r>
      <w:r w:rsidRPr="00373C9F">
        <w:rPr>
          <w:rFonts w:asciiTheme="minorHAnsi" w:hAnsiTheme="minorHAnsi" w:cstheme="minorHAnsi"/>
        </w:rPr>
        <w:t>zu bewerten.</w:t>
      </w:r>
    </w:p>
    <w:p w14:paraId="3D0D85F3" w14:textId="27883CCD" w:rsidR="007B06AC" w:rsidRPr="00373C9F" w:rsidRDefault="00721A06" w:rsidP="00FA25D9">
      <w:pPr>
        <w:pStyle w:val="Listenabsatz"/>
        <w:numPr>
          <w:ilvl w:val="0"/>
          <w:numId w:val="11"/>
        </w:numPr>
        <w:rPr>
          <w:rFonts w:asciiTheme="minorHAnsi" w:hAnsiTheme="minorHAnsi" w:cstheme="minorHAnsi"/>
          <w:color w:val="000000"/>
          <w:shd w:val="clear" w:color="auto" w:fill="F9F9F9"/>
        </w:rPr>
      </w:pPr>
      <w:r w:rsidRPr="00373C9F">
        <w:rPr>
          <w:rFonts w:asciiTheme="minorHAnsi" w:hAnsiTheme="minorHAnsi" w:cstheme="minorHAnsi"/>
          <w:color w:val="000000"/>
          <w:shd w:val="clear" w:color="auto" w:fill="F9F9F9"/>
        </w:rPr>
        <w:t>S</w:t>
      </w:r>
      <w:r w:rsidR="00581A93" w:rsidRPr="00373C9F">
        <w:rPr>
          <w:rFonts w:asciiTheme="minorHAnsi" w:hAnsiTheme="minorHAnsi" w:cstheme="minorHAnsi"/>
          <w:color w:val="000000"/>
          <w:shd w:val="clear" w:color="auto" w:fill="F9F9F9"/>
        </w:rPr>
        <w:t>oweit es sich um neu geschaffene Planstellen für Primärversorgungseinheiten handelt (</w:t>
      </w:r>
      <w:r w:rsidR="00581A93" w:rsidRPr="00373C9F">
        <w:rPr>
          <w:rFonts w:asciiTheme="minorHAnsi" w:hAnsiTheme="minorHAnsi" w:cstheme="minorHAnsi"/>
          <w:b/>
          <w:bCs/>
          <w:color w:val="000000"/>
          <w:shd w:val="clear" w:color="auto" w:fill="F9F9F9"/>
        </w:rPr>
        <w:t xml:space="preserve">§14 Abs 3a </w:t>
      </w:r>
      <w:proofErr w:type="spellStart"/>
      <w:r w:rsidR="00581A93" w:rsidRPr="00373C9F">
        <w:rPr>
          <w:rFonts w:asciiTheme="minorHAnsi" w:hAnsiTheme="minorHAnsi" w:cstheme="minorHAnsi"/>
          <w:b/>
          <w:bCs/>
          <w:color w:val="000000"/>
          <w:shd w:val="clear" w:color="auto" w:fill="F9F9F9"/>
        </w:rPr>
        <w:t>PrimVG</w:t>
      </w:r>
      <w:proofErr w:type="spellEnd"/>
      <w:r w:rsidR="00581A93" w:rsidRPr="00373C9F">
        <w:rPr>
          <w:rFonts w:asciiTheme="minorHAnsi" w:hAnsiTheme="minorHAnsi" w:cstheme="minorHAnsi"/>
          <w:color w:val="000000"/>
          <w:shd w:val="clear" w:color="auto" w:fill="F9F9F9"/>
        </w:rPr>
        <w:t>)</w:t>
      </w:r>
      <w:r w:rsidR="0082289C" w:rsidRPr="00373C9F">
        <w:rPr>
          <w:rFonts w:asciiTheme="minorHAnsi" w:hAnsiTheme="minorHAnsi" w:cstheme="minorHAnsi"/>
          <w:color w:val="000000"/>
          <w:shd w:val="clear" w:color="auto" w:fill="F9F9F9"/>
        </w:rPr>
        <w:t>:</w:t>
      </w:r>
      <w:r w:rsidR="00581A93" w:rsidRPr="00373C9F">
        <w:rPr>
          <w:rFonts w:asciiTheme="minorHAnsi" w:hAnsiTheme="minorHAnsi" w:cstheme="minorHAnsi"/>
          <w:color w:val="000000"/>
          <w:shd w:val="clear" w:color="auto" w:fill="F9F9F9"/>
        </w:rPr>
        <w:t xml:space="preserve"> </w:t>
      </w:r>
      <w:r w:rsidR="003F5EEF" w:rsidRPr="00373C9F">
        <w:rPr>
          <w:rFonts w:asciiTheme="minorHAnsi" w:hAnsiTheme="minorHAnsi" w:cstheme="minorHAnsi"/>
          <w:color w:val="000000"/>
          <w:shd w:val="clear" w:color="auto" w:fill="F9F9F9"/>
        </w:rPr>
        <w:t xml:space="preserve">Zunächst </w:t>
      </w:r>
      <w:r w:rsidR="008F3265" w:rsidRPr="00373C9F">
        <w:rPr>
          <w:rFonts w:asciiTheme="minorHAnsi" w:hAnsiTheme="minorHAnsi" w:cstheme="minorHAnsi"/>
          <w:color w:val="000000"/>
          <w:shd w:val="clear" w:color="auto" w:fill="F9F9F9"/>
        </w:rPr>
        <w:t xml:space="preserve">Bewerbungen </w:t>
      </w:r>
      <w:r w:rsidRPr="00373C9F">
        <w:rPr>
          <w:rFonts w:asciiTheme="minorHAnsi" w:hAnsiTheme="minorHAnsi" w:cstheme="minorHAnsi"/>
          <w:color w:val="000000"/>
          <w:shd w:val="clear" w:color="auto" w:fill="F9F9F9"/>
        </w:rPr>
        <w:t>von zur</w:t>
      </w:r>
      <w:r w:rsidR="008F3265" w:rsidRPr="00373C9F">
        <w:rPr>
          <w:rFonts w:asciiTheme="minorHAnsi" w:hAnsiTheme="minorHAnsi" w:cstheme="minorHAnsi"/>
          <w:color w:val="000000"/>
          <w:shd w:val="clear" w:color="auto" w:fill="F9F9F9"/>
        </w:rPr>
        <w:t xml:space="preserve"> freiberuflichen Berufsausübung berechtigten Ärztinnen und Ärzten für Allgemeinmedizin</w:t>
      </w:r>
      <w:r w:rsidR="00D21D4A" w:rsidRPr="00373C9F">
        <w:rPr>
          <w:rFonts w:asciiTheme="minorHAnsi" w:hAnsiTheme="minorHAnsi" w:cstheme="minorHAnsi"/>
          <w:color w:val="000000"/>
          <w:shd w:val="clear" w:color="auto" w:fill="F9F9F9"/>
        </w:rPr>
        <w:t xml:space="preserve"> </w:t>
      </w:r>
      <w:r w:rsidR="003F5EEF" w:rsidRPr="00373C9F">
        <w:rPr>
          <w:rFonts w:asciiTheme="minorHAnsi" w:hAnsiTheme="minorHAnsi" w:cstheme="minorHAnsi"/>
          <w:color w:val="000000"/>
          <w:shd w:val="clear" w:color="auto" w:fill="F9F9F9"/>
        </w:rPr>
        <w:t>(</w:t>
      </w:r>
      <w:r w:rsidR="00D21D4A" w:rsidRPr="00373C9F">
        <w:rPr>
          <w:rFonts w:asciiTheme="minorHAnsi" w:hAnsiTheme="minorHAnsi" w:cstheme="minorHAnsi"/>
          <w:color w:val="000000"/>
          <w:shd w:val="clear" w:color="auto" w:fill="F9F9F9"/>
        </w:rPr>
        <w:t>Allgemein- und Familienmedizin</w:t>
      </w:r>
      <w:r w:rsidR="003F5EEF" w:rsidRPr="00373C9F">
        <w:rPr>
          <w:rFonts w:asciiTheme="minorHAnsi" w:hAnsiTheme="minorHAnsi" w:cstheme="minorHAnsi"/>
          <w:color w:val="000000"/>
          <w:shd w:val="clear" w:color="auto" w:fill="F9F9F9"/>
        </w:rPr>
        <w:t>)</w:t>
      </w:r>
      <w:r w:rsidR="00474094" w:rsidRPr="00373C9F">
        <w:rPr>
          <w:rFonts w:asciiTheme="minorHAnsi" w:hAnsiTheme="minorHAnsi" w:cstheme="minorHAnsi"/>
          <w:color w:val="000000"/>
          <w:shd w:val="clear" w:color="auto" w:fill="F9F9F9"/>
        </w:rPr>
        <w:t xml:space="preserve"> und</w:t>
      </w:r>
      <w:r w:rsidR="008F3265" w:rsidRPr="00373C9F">
        <w:rPr>
          <w:rFonts w:asciiTheme="minorHAnsi" w:hAnsiTheme="minorHAnsi" w:cstheme="minorHAnsi"/>
          <w:color w:val="000000"/>
          <w:shd w:val="clear" w:color="auto" w:fill="F9F9F9"/>
        </w:rPr>
        <w:t xml:space="preserve"> Fachärztinnen und Fachärzten für Kinder- und Jugendheilkunde</w:t>
      </w:r>
      <w:r w:rsidR="003C13DF" w:rsidRPr="00373C9F">
        <w:rPr>
          <w:rFonts w:asciiTheme="minorHAnsi" w:hAnsiTheme="minorHAnsi" w:cstheme="minorHAnsi"/>
          <w:color w:val="000000"/>
          <w:shd w:val="clear" w:color="auto" w:fill="F9F9F9"/>
        </w:rPr>
        <w:t>.</w:t>
      </w:r>
      <w:r w:rsidR="008F3265" w:rsidRPr="00373C9F">
        <w:rPr>
          <w:rFonts w:asciiTheme="minorHAnsi" w:hAnsiTheme="minorHAnsi" w:cstheme="minorHAnsi"/>
          <w:color w:val="000000"/>
          <w:shd w:val="clear" w:color="auto" w:fill="F9F9F9"/>
        </w:rPr>
        <w:t xml:space="preserve"> </w:t>
      </w:r>
    </w:p>
    <w:p w14:paraId="4AD8A201" w14:textId="09480B88" w:rsidR="00FA25D9" w:rsidRPr="00373C9F" w:rsidRDefault="00721A06" w:rsidP="00BE0FA5">
      <w:pPr>
        <w:pStyle w:val="Listenabsatz"/>
        <w:numPr>
          <w:ilvl w:val="0"/>
          <w:numId w:val="11"/>
        </w:numPr>
        <w:rPr>
          <w:rFonts w:asciiTheme="minorHAnsi" w:hAnsiTheme="minorHAnsi" w:cstheme="minorHAnsi"/>
          <w:b/>
        </w:rPr>
      </w:pPr>
      <w:r w:rsidRPr="00373C9F">
        <w:rPr>
          <w:rFonts w:asciiTheme="minorHAnsi" w:hAnsiTheme="minorHAnsi" w:cstheme="minorHAnsi"/>
          <w:color w:val="000000"/>
          <w:shd w:val="clear" w:color="auto" w:fill="F9F9F9"/>
        </w:rPr>
        <w:t>S</w:t>
      </w:r>
      <w:r w:rsidR="0082289C" w:rsidRPr="00373C9F">
        <w:rPr>
          <w:rFonts w:asciiTheme="minorHAnsi" w:hAnsiTheme="minorHAnsi" w:cstheme="minorHAnsi"/>
          <w:color w:val="000000"/>
          <w:shd w:val="clear" w:color="auto" w:fill="F9F9F9"/>
        </w:rPr>
        <w:t xml:space="preserve">oweit es sich um ein verkürztes Auswahlverfahren nach </w:t>
      </w:r>
      <w:r w:rsidR="0082289C" w:rsidRPr="00373C9F">
        <w:rPr>
          <w:rFonts w:asciiTheme="minorHAnsi" w:hAnsiTheme="minorHAnsi" w:cstheme="minorHAnsi"/>
          <w:b/>
          <w:bCs/>
          <w:color w:val="000000"/>
          <w:shd w:val="clear" w:color="auto" w:fill="F9F9F9"/>
        </w:rPr>
        <w:t>§ 14a</w:t>
      </w:r>
      <w:r w:rsidR="003F5EEF" w:rsidRPr="00373C9F">
        <w:rPr>
          <w:rFonts w:asciiTheme="minorHAnsi" w:hAnsiTheme="minorHAnsi" w:cstheme="minorHAnsi"/>
          <w:b/>
          <w:bCs/>
          <w:color w:val="000000"/>
          <w:shd w:val="clear" w:color="auto" w:fill="F9F9F9"/>
        </w:rPr>
        <w:t xml:space="preserve"> Abs. 4</w:t>
      </w:r>
      <w:r w:rsidR="0082289C" w:rsidRPr="00373C9F">
        <w:rPr>
          <w:rFonts w:asciiTheme="minorHAnsi" w:hAnsiTheme="minorHAnsi" w:cstheme="minorHAnsi"/>
          <w:b/>
          <w:bCs/>
          <w:color w:val="000000"/>
          <w:shd w:val="clear" w:color="auto" w:fill="F9F9F9"/>
        </w:rPr>
        <w:t xml:space="preserve"> </w:t>
      </w:r>
      <w:proofErr w:type="spellStart"/>
      <w:r w:rsidR="0082289C" w:rsidRPr="00373C9F">
        <w:rPr>
          <w:rFonts w:asciiTheme="minorHAnsi" w:hAnsiTheme="minorHAnsi" w:cstheme="minorHAnsi"/>
          <w:b/>
          <w:bCs/>
          <w:color w:val="000000"/>
          <w:shd w:val="clear" w:color="auto" w:fill="F9F9F9"/>
        </w:rPr>
        <w:t>PrimVG</w:t>
      </w:r>
      <w:proofErr w:type="spellEnd"/>
      <w:r w:rsidR="0082289C" w:rsidRPr="00373C9F">
        <w:rPr>
          <w:rFonts w:asciiTheme="minorHAnsi" w:hAnsiTheme="minorHAnsi" w:cstheme="minorHAnsi"/>
          <w:color w:val="000000"/>
          <w:shd w:val="clear" w:color="auto" w:fill="F9F9F9"/>
        </w:rPr>
        <w:t xml:space="preserve"> handelt:</w:t>
      </w:r>
      <w:r w:rsidR="003F5EEF" w:rsidRPr="00373C9F">
        <w:rPr>
          <w:rFonts w:asciiTheme="minorHAnsi" w:hAnsiTheme="minorHAnsi" w:cstheme="minorHAnsi"/>
          <w:color w:val="000000"/>
          <w:shd w:val="clear" w:color="auto" w:fill="F9F9F9"/>
        </w:rPr>
        <w:t xml:space="preserve"> Zunächst</w:t>
      </w:r>
      <w:r w:rsidR="0082289C" w:rsidRPr="00373C9F">
        <w:rPr>
          <w:rFonts w:asciiTheme="minorHAnsi" w:hAnsiTheme="minorHAnsi" w:cstheme="minorHAnsi"/>
          <w:color w:val="000000"/>
          <w:shd w:val="clear" w:color="auto" w:fill="F9F9F9"/>
        </w:rPr>
        <w:t xml:space="preserve"> </w:t>
      </w:r>
      <w:r w:rsidRPr="00373C9F">
        <w:rPr>
          <w:rFonts w:asciiTheme="minorHAnsi" w:hAnsiTheme="minorHAnsi" w:cstheme="minorHAnsi"/>
          <w:color w:val="000000"/>
          <w:shd w:val="clear" w:color="auto" w:fill="F9F9F9"/>
        </w:rPr>
        <w:t>Bewerbungen von Vertragspartnerinnen und Vertragspartnern für Allgemeinmedizin</w:t>
      </w:r>
      <w:r w:rsidR="00D21D4A" w:rsidRPr="00373C9F">
        <w:rPr>
          <w:rFonts w:asciiTheme="minorHAnsi" w:hAnsiTheme="minorHAnsi" w:cstheme="minorHAnsi"/>
          <w:color w:val="000000"/>
          <w:shd w:val="clear" w:color="auto" w:fill="F9F9F9"/>
        </w:rPr>
        <w:t xml:space="preserve"> </w:t>
      </w:r>
      <w:r w:rsidR="003F5EEF" w:rsidRPr="00373C9F">
        <w:rPr>
          <w:rFonts w:asciiTheme="minorHAnsi" w:hAnsiTheme="minorHAnsi" w:cstheme="minorHAnsi"/>
          <w:color w:val="000000"/>
          <w:shd w:val="clear" w:color="auto" w:fill="F9F9F9"/>
        </w:rPr>
        <w:t>(</w:t>
      </w:r>
      <w:r w:rsidR="00D21D4A" w:rsidRPr="00373C9F">
        <w:rPr>
          <w:rFonts w:asciiTheme="minorHAnsi" w:hAnsiTheme="minorHAnsi" w:cstheme="minorHAnsi"/>
          <w:color w:val="000000"/>
          <w:shd w:val="clear" w:color="auto" w:fill="F9F9F9"/>
        </w:rPr>
        <w:t>Allgemein- und Familienmedizin</w:t>
      </w:r>
      <w:r w:rsidR="003F5EEF" w:rsidRPr="00373C9F">
        <w:rPr>
          <w:rFonts w:asciiTheme="minorHAnsi" w:hAnsiTheme="minorHAnsi" w:cstheme="minorHAnsi"/>
          <w:color w:val="000000"/>
          <w:shd w:val="clear" w:color="auto" w:fill="F9F9F9"/>
        </w:rPr>
        <w:t>)</w:t>
      </w:r>
      <w:r w:rsidRPr="00373C9F">
        <w:rPr>
          <w:rFonts w:asciiTheme="minorHAnsi" w:hAnsiTheme="minorHAnsi" w:cstheme="minorHAnsi"/>
          <w:color w:val="000000"/>
          <w:shd w:val="clear" w:color="auto" w:fill="F9F9F9"/>
        </w:rPr>
        <w:t xml:space="preserve"> und für Kinder- und Jugendheilkunde sowie von Wahlärztinnen und Wahlärzten (Wahl-Gruppenpraxen) dieser Fachgebiete in der im RSG ausgewiesenen Versorgungsregion</w:t>
      </w:r>
      <w:r w:rsidR="00BE0FA5" w:rsidRPr="00373C9F">
        <w:rPr>
          <w:rFonts w:asciiTheme="minorHAnsi" w:hAnsiTheme="minorHAnsi" w:cstheme="minorHAnsi"/>
          <w:color w:val="000000"/>
          <w:shd w:val="clear" w:color="auto" w:fill="F9F9F9"/>
        </w:rPr>
        <w:t>.</w:t>
      </w:r>
      <w:r w:rsidR="00BE0FA5" w:rsidRPr="00373C9F">
        <w:t xml:space="preserve"> </w:t>
      </w:r>
      <w:r w:rsidR="00BE0FA5" w:rsidRPr="00373C9F">
        <w:rPr>
          <w:rFonts w:asciiTheme="minorHAnsi" w:hAnsiTheme="minorHAnsi" w:cstheme="minorHAnsi"/>
        </w:rPr>
        <w:t>D</w:t>
      </w:r>
      <w:r w:rsidR="00BE0FA5" w:rsidRPr="00373C9F">
        <w:rPr>
          <w:rFonts w:asciiTheme="minorHAnsi" w:hAnsiTheme="minorHAnsi" w:cstheme="minorHAnsi"/>
          <w:color w:val="000000"/>
          <w:shd w:val="clear" w:color="auto" w:fill="F9F9F9"/>
        </w:rPr>
        <w:t>iese Bewerbungen können durch weitere berufsberechtigte Ärztinnen und Ärzte für Allgemeinmedizin und gegebenenfalls Fachärztinnen und Fachärzte für Kinder- und Jugendheilkunde ergänzt werden.</w:t>
      </w:r>
    </w:p>
    <w:p w14:paraId="7FC2586A" w14:textId="77777777" w:rsidR="001F3419" w:rsidRPr="00E51986" w:rsidRDefault="001F3419" w:rsidP="00E51986">
      <w:pPr>
        <w:rPr>
          <w:rFonts w:cstheme="minorHAnsi"/>
          <w:b/>
        </w:rPr>
      </w:pPr>
    </w:p>
    <w:p w14:paraId="6EA9EC9F" w14:textId="77777777" w:rsidR="00E7745D" w:rsidRDefault="00E7745D" w:rsidP="008D56F8">
      <w:pPr>
        <w:rPr>
          <w:rFonts w:cstheme="minorHAnsi"/>
        </w:rPr>
      </w:pPr>
    </w:p>
    <w:p w14:paraId="07E77824" w14:textId="77777777" w:rsidR="00E7745D" w:rsidRPr="00E7745D" w:rsidRDefault="00E7745D" w:rsidP="00E7745D">
      <w:pPr>
        <w:pBdr>
          <w:top w:val="single" w:sz="4" w:space="1" w:color="auto"/>
          <w:left w:val="single" w:sz="4" w:space="4" w:color="auto"/>
          <w:bottom w:val="single" w:sz="4" w:space="1" w:color="auto"/>
          <w:right w:val="single" w:sz="4" w:space="4" w:color="auto"/>
        </w:pBdr>
        <w:jc w:val="center"/>
        <w:rPr>
          <w:rFonts w:cstheme="minorHAnsi"/>
          <w:b/>
        </w:rPr>
      </w:pPr>
    </w:p>
    <w:p w14:paraId="783BCCD5" w14:textId="5EE7E506" w:rsidR="00FB5987" w:rsidRPr="00FB5987" w:rsidRDefault="004923B2" w:rsidP="00E131E0">
      <w:pPr>
        <w:pBdr>
          <w:top w:val="single" w:sz="4" w:space="1" w:color="auto"/>
          <w:left w:val="single" w:sz="4" w:space="4" w:color="auto"/>
          <w:bottom w:val="single" w:sz="4" w:space="1" w:color="auto"/>
          <w:right w:val="single" w:sz="4" w:space="4" w:color="auto"/>
        </w:pBdr>
        <w:jc w:val="center"/>
        <w:rPr>
          <w:bCs/>
          <w:i/>
          <w:iCs/>
        </w:rPr>
      </w:pPr>
      <w:r w:rsidRPr="009568E6">
        <w:rPr>
          <w:rFonts w:cstheme="minorHAnsi"/>
          <w:b/>
        </w:rPr>
        <w:t>Für d</w:t>
      </w:r>
      <w:r w:rsidR="00B8784B" w:rsidRPr="009568E6">
        <w:rPr>
          <w:rFonts w:cstheme="minorHAnsi"/>
          <w:b/>
        </w:rPr>
        <w:t xml:space="preserve">ie Reihung der Bewerbergruppen </w:t>
      </w:r>
      <w:r w:rsidR="00751320" w:rsidRPr="009568E6">
        <w:rPr>
          <w:rFonts w:cstheme="minorHAnsi"/>
          <w:b/>
        </w:rPr>
        <w:t>sowie</w:t>
      </w:r>
      <w:r w:rsidR="00912EB5" w:rsidRPr="009568E6">
        <w:rPr>
          <w:rFonts w:cstheme="minorHAnsi"/>
          <w:b/>
        </w:rPr>
        <w:t xml:space="preserve"> die Auswahl sind</w:t>
      </w:r>
      <w:r w:rsidR="00B8784B" w:rsidRPr="009568E6">
        <w:rPr>
          <w:rFonts w:cstheme="minorHAnsi"/>
          <w:b/>
        </w:rPr>
        <w:t xml:space="preserve"> </w:t>
      </w:r>
      <w:r w:rsidR="007322CC">
        <w:rPr>
          <w:rFonts w:cstheme="minorHAnsi"/>
          <w:b/>
        </w:rPr>
        <w:t xml:space="preserve">die in der gesamtvertraglichen PVE-Honorarvereinbarung für Tirol festgelegten Kriterien </w:t>
      </w:r>
      <w:r w:rsidR="009527D6">
        <w:rPr>
          <w:rFonts w:cstheme="minorHAnsi"/>
          <w:b/>
        </w:rPr>
        <w:t xml:space="preserve">(analog) </w:t>
      </w:r>
      <w:r w:rsidR="007322CC">
        <w:rPr>
          <w:rFonts w:cstheme="minorHAnsi"/>
          <w:b/>
        </w:rPr>
        <w:t xml:space="preserve">heranzuziehen. </w:t>
      </w:r>
    </w:p>
    <w:p w14:paraId="292E0137" w14:textId="77777777" w:rsidR="00E7745D" w:rsidRPr="00E7745D" w:rsidRDefault="00E7745D" w:rsidP="00E7745D">
      <w:pPr>
        <w:pBdr>
          <w:top w:val="single" w:sz="4" w:space="1" w:color="auto"/>
          <w:left w:val="single" w:sz="4" w:space="4" w:color="auto"/>
          <w:bottom w:val="single" w:sz="4" w:space="1" w:color="auto"/>
          <w:right w:val="single" w:sz="4" w:space="4" w:color="auto"/>
        </w:pBdr>
        <w:jc w:val="center"/>
        <w:rPr>
          <w:b/>
        </w:rPr>
      </w:pPr>
    </w:p>
    <w:p w14:paraId="64F15BF1" w14:textId="77777777" w:rsidR="008943B2" w:rsidRDefault="008943B2">
      <w:pPr>
        <w:rPr>
          <w:rFonts w:ascii="Arial" w:hAnsi="Arial" w:cs="Arial"/>
          <w:b/>
          <w:sz w:val="28"/>
        </w:rPr>
      </w:pPr>
    </w:p>
    <w:p w14:paraId="4C469062" w14:textId="77777777" w:rsidR="00167DD1" w:rsidRPr="00853CA7" w:rsidRDefault="00704D35" w:rsidP="00927DD4">
      <w:pPr>
        <w:pStyle w:val="berschrift2"/>
      </w:pPr>
      <w:r w:rsidRPr="00853CA7">
        <w:t>Bewertungssc</w:t>
      </w:r>
      <w:r w:rsidR="006C66A1">
        <w:t xml:space="preserve">hema für Bewerbergruppen gemäß </w:t>
      </w:r>
      <w:r w:rsidRPr="00853CA7">
        <w:t xml:space="preserve">§ 14 Abs 2 Z 2 </w:t>
      </w:r>
      <w:proofErr w:type="spellStart"/>
      <w:r w:rsidR="00095FE7" w:rsidRPr="00853CA7">
        <w:t>PrimVG</w:t>
      </w:r>
      <w:proofErr w:type="spellEnd"/>
      <w:r w:rsidR="00095FE7" w:rsidRPr="00853CA7">
        <w:t xml:space="preserve"> </w:t>
      </w:r>
      <w:r w:rsidR="00B8784B" w:rsidRPr="00853CA7">
        <w:t>(2. Priorität)</w:t>
      </w:r>
    </w:p>
    <w:p w14:paraId="4A1DDDA3" w14:textId="77777777" w:rsidR="00167DD1" w:rsidRPr="00B8784B" w:rsidRDefault="00B8784B">
      <w:pPr>
        <w:rPr>
          <w:rFonts w:cstheme="minorHAnsi"/>
          <w:color w:val="000000"/>
          <w:szCs w:val="22"/>
          <w:shd w:val="clear" w:color="auto" w:fill="F9F9F9"/>
        </w:rPr>
      </w:pPr>
      <w:r>
        <w:br/>
      </w:r>
      <w:r w:rsidRPr="00A23043">
        <w:rPr>
          <w:rFonts w:cstheme="minorHAnsi"/>
          <w:color w:val="000000"/>
          <w:szCs w:val="22"/>
          <w:shd w:val="clear" w:color="auto" w:fill="F9F9F9"/>
        </w:rPr>
        <w:t>Liegen keine geeigneten Bewerbungen</w:t>
      </w:r>
      <w:r w:rsidR="00A04415">
        <w:rPr>
          <w:rStyle w:val="Funotenzeichen"/>
          <w:rFonts w:cstheme="minorHAnsi"/>
          <w:color w:val="000000"/>
          <w:szCs w:val="22"/>
          <w:shd w:val="clear" w:color="auto" w:fill="F9F9F9"/>
        </w:rPr>
        <w:footnoteReference w:id="1"/>
      </w:r>
      <w:r w:rsidRPr="00A23043">
        <w:rPr>
          <w:rFonts w:cstheme="minorHAnsi"/>
          <w:color w:val="000000"/>
          <w:szCs w:val="22"/>
          <w:shd w:val="clear" w:color="auto" w:fill="F9F9F9"/>
        </w:rPr>
        <w:t xml:space="preserve"> im Sinne des Punkt 1</w:t>
      </w:r>
      <w:r w:rsidR="001E7790" w:rsidRPr="00A23043">
        <w:rPr>
          <w:rFonts w:cstheme="minorHAnsi"/>
          <w:color w:val="000000"/>
          <w:szCs w:val="22"/>
          <w:shd w:val="clear" w:color="auto" w:fill="F9F9F9"/>
        </w:rPr>
        <w:t>.</w:t>
      </w:r>
      <w:r w:rsidRPr="00A23043">
        <w:rPr>
          <w:rFonts w:cstheme="minorHAnsi"/>
          <w:color w:val="000000"/>
          <w:szCs w:val="22"/>
          <w:shd w:val="clear" w:color="auto" w:fill="F9F9F9"/>
        </w:rPr>
        <w:t xml:space="preserve"> vor, mit denen die im RSG und in der Einladung festgelegten Planungsvorgaben und der damit verbundene Versorgungsauftrag im Hinblick auf die Versorgungssicherheit erfüllt werden können, so sind für die Bewertung die eingereichten Bewerbungen aller anderen Bewerbergruppen heranzuziehen. </w:t>
      </w:r>
      <w:r w:rsidRPr="00A23043">
        <w:rPr>
          <w:rFonts w:cstheme="minorHAnsi"/>
          <w:color w:val="000000"/>
          <w:szCs w:val="22"/>
          <w:u w:val="single"/>
          <w:shd w:val="clear" w:color="auto" w:fill="F9F9F9"/>
        </w:rPr>
        <w:t>Dabei ist wie folgt vorzugehen:</w:t>
      </w:r>
    </w:p>
    <w:p w14:paraId="76CC8E7A" w14:textId="77777777" w:rsidR="00B8784B" w:rsidRDefault="00B8784B">
      <w:pPr>
        <w:rPr>
          <w:rFonts w:cs="Arial"/>
        </w:rPr>
      </w:pPr>
    </w:p>
    <w:p w14:paraId="2082DD7A" w14:textId="2677FFEF" w:rsidR="00E46694" w:rsidRDefault="00E7745D" w:rsidP="006D2329">
      <w:pPr>
        <w:pStyle w:val="Listenabsatz"/>
        <w:numPr>
          <w:ilvl w:val="0"/>
          <w:numId w:val="13"/>
        </w:numPr>
        <w:rPr>
          <w:rFonts w:asciiTheme="majorHAnsi" w:hAnsiTheme="majorHAnsi" w:cstheme="majorHAnsi"/>
        </w:rPr>
      </w:pPr>
      <w:r>
        <w:rPr>
          <w:rFonts w:asciiTheme="majorHAnsi" w:hAnsiTheme="majorHAnsi" w:cstheme="majorHAnsi"/>
        </w:rPr>
        <w:t xml:space="preserve">Die Reihung </w:t>
      </w:r>
      <w:r w:rsidR="00751320">
        <w:rPr>
          <w:rFonts w:asciiTheme="majorHAnsi" w:hAnsiTheme="majorHAnsi" w:cstheme="majorHAnsi"/>
        </w:rPr>
        <w:t>von</w:t>
      </w:r>
      <w:r>
        <w:rPr>
          <w:rFonts w:asciiTheme="majorHAnsi" w:hAnsiTheme="majorHAnsi" w:cstheme="majorHAnsi"/>
        </w:rPr>
        <w:t xml:space="preserve"> </w:t>
      </w:r>
      <w:r w:rsidRPr="00373C9F">
        <w:rPr>
          <w:rFonts w:asciiTheme="minorHAnsi" w:hAnsiTheme="minorHAnsi" w:cstheme="minorHAnsi"/>
        </w:rPr>
        <w:t>Bewerbergruppen</w:t>
      </w:r>
      <w:r>
        <w:rPr>
          <w:rFonts w:asciiTheme="majorHAnsi" w:hAnsiTheme="majorHAnsi" w:cstheme="majorHAnsi"/>
        </w:rPr>
        <w:t xml:space="preserve"> mit Ärztinnen und Ärzten für Allgemeinmedizin</w:t>
      </w:r>
      <w:r w:rsidR="00F7068F">
        <w:rPr>
          <w:rFonts w:asciiTheme="majorHAnsi" w:hAnsiTheme="majorHAnsi" w:cstheme="majorHAnsi"/>
        </w:rPr>
        <w:t xml:space="preserve"> </w:t>
      </w:r>
      <w:r w:rsidR="000948AB">
        <w:rPr>
          <w:rFonts w:asciiTheme="majorHAnsi" w:hAnsiTheme="majorHAnsi" w:cstheme="majorHAnsi"/>
        </w:rPr>
        <w:t xml:space="preserve">(Fachärztinnen und Fachärzte für </w:t>
      </w:r>
      <w:r w:rsidR="00F7068F">
        <w:rPr>
          <w:rFonts w:asciiTheme="majorHAnsi" w:hAnsiTheme="majorHAnsi" w:cstheme="majorHAnsi"/>
        </w:rPr>
        <w:t>Allgemein- und Familienmedizin</w:t>
      </w:r>
      <w:r w:rsidR="000948AB">
        <w:rPr>
          <w:rFonts w:asciiTheme="majorHAnsi" w:hAnsiTheme="majorHAnsi" w:cstheme="majorHAnsi"/>
        </w:rPr>
        <w:t>)</w:t>
      </w:r>
      <w:r>
        <w:rPr>
          <w:rFonts w:asciiTheme="majorHAnsi" w:hAnsiTheme="majorHAnsi" w:cstheme="majorHAnsi"/>
        </w:rPr>
        <w:t xml:space="preserve"> </w:t>
      </w:r>
      <w:r w:rsidR="000948AB">
        <w:rPr>
          <w:rFonts w:asciiTheme="majorHAnsi" w:hAnsiTheme="majorHAnsi" w:cstheme="majorHAnsi"/>
        </w:rPr>
        <w:t>bzw.</w:t>
      </w:r>
      <w:r>
        <w:rPr>
          <w:rFonts w:asciiTheme="majorHAnsi" w:hAnsiTheme="majorHAnsi" w:cstheme="majorHAnsi"/>
        </w:rPr>
        <w:t xml:space="preserve"> Fachärztinnen </w:t>
      </w:r>
      <w:r w:rsidR="000948AB">
        <w:rPr>
          <w:rFonts w:asciiTheme="majorHAnsi" w:hAnsiTheme="majorHAnsi" w:cstheme="majorHAnsi"/>
        </w:rPr>
        <w:t>und</w:t>
      </w:r>
      <w:r>
        <w:rPr>
          <w:rFonts w:asciiTheme="majorHAnsi" w:hAnsiTheme="majorHAnsi" w:cstheme="majorHAnsi"/>
        </w:rPr>
        <w:t xml:space="preserve"> Fachärzte für Kinder-</w:t>
      </w:r>
      <w:r w:rsidR="00AD4116">
        <w:rPr>
          <w:rFonts w:asciiTheme="majorHAnsi" w:hAnsiTheme="majorHAnsi" w:cstheme="majorHAnsi"/>
        </w:rPr>
        <w:t xml:space="preserve"> </w:t>
      </w:r>
      <w:r>
        <w:rPr>
          <w:rFonts w:asciiTheme="majorHAnsi" w:hAnsiTheme="majorHAnsi" w:cstheme="majorHAnsi"/>
        </w:rPr>
        <w:t>und Jugendheilkunde ist nach dem Verfahren laut Punkt 1 vorzunehmen</w:t>
      </w:r>
      <w:r w:rsidR="00A23043">
        <w:rPr>
          <w:rFonts w:asciiTheme="majorHAnsi" w:hAnsiTheme="majorHAnsi" w:cstheme="majorHAnsi"/>
        </w:rPr>
        <w:t>.</w:t>
      </w:r>
    </w:p>
    <w:p w14:paraId="57774E3C" w14:textId="77777777" w:rsidR="00A23043" w:rsidRDefault="00E7745D" w:rsidP="00A23043">
      <w:pPr>
        <w:pStyle w:val="Listenabsatz"/>
        <w:numPr>
          <w:ilvl w:val="0"/>
          <w:numId w:val="13"/>
        </w:numPr>
        <w:rPr>
          <w:rFonts w:asciiTheme="majorHAnsi" w:hAnsiTheme="majorHAnsi" w:cstheme="majorHAnsi"/>
        </w:rPr>
      </w:pPr>
      <w:r>
        <w:rPr>
          <w:rFonts w:asciiTheme="majorHAnsi" w:hAnsiTheme="majorHAnsi" w:cstheme="majorHAnsi"/>
        </w:rPr>
        <w:t xml:space="preserve">Die Reihung </w:t>
      </w:r>
      <w:r w:rsidR="0030117B">
        <w:rPr>
          <w:rFonts w:asciiTheme="majorHAnsi" w:hAnsiTheme="majorHAnsi" w:cstheme="majorHAnsi"/>
        </w:rPr>
        <w:t>von</w:t>
      </w:r>
      <w:r>
        <w:rPr>
          <w:rFonts w:asciiTheme="majorHAnsi" w:hAnsiTheme="majorHAnsi" w:cstheme="majorHAnsi"/>
        </w:rPr>
        <w:t xml:space="preserve"> Bewer</w:t>
      </w:r>
      <w:r w:rsidR="0030117B">
        <w:rPr>
          <w:rFonts w:asciiTheme="majorHAnsi" w:hAnsiTheme="majorHAnsi" w:cstheme="majorHAnsi"/>
        </w:rPr>
        <w:t>bungen, die beabsichtigen eine PVE in der Organisationsform eines selbstständigen Ambulatoriums</w:t>
      </w:r>
      <w:r w:rsidR="0030117B">
        <w:rPr>
          <w:rStyle w:val="Funotenzeichen"/>
          <w:rFonts w:asciiTheme="majorHAnsi" w:hAnsiTheme="majorHAnsi" w:cstheme="majorHAnsi"/>
        </w:rPr>
        <w:footnoteReference w:id="2"/>
      </w:r>
      <w:r w:rsidR="0030117B">
        <w:rPr>
          <w:rFonts w:asciiTheme="majorHAnsi" w:hAnsiTheme="majorHAnsi" w:cstheme="majorHAnsi"/>
        </w:rPr>
        <w:t xml:space="preserve"> zu betreiben,</w:t>
      </w:r>
      <w:r w:rsidR="00AD4116">
        <w:rPr>
          <w:rFonts w:asciiTheme="majorHAnsi" w:hAnsiTheme="majorHAnsi" w:cstheme="majorHAnsi"/>
        </w:rPr>
        <w:t xml:space="preserve"> ist nach dem Verfahren laut Punkt 2 vorzunehmen</w:t>
      </w:r>
      <w:r w:rsidR="00A23043">
        <w:rPr>
          <w:rFonts w:asciiTheme="majorHAnsi" w:hAnsiTheme="majorHAnsi" w:cstheme="majorHAnsi"/>
        </w:rPr>
        <w:t>.</w:t>
      </w:r>
    </w:p>
    <w:p w14:paraId="1701477D" w14:textId="77777777" w:rsidR="00A23043" w:rsidRDefault="00A23043" w:rsidP="00A23043">
      <w:pPr>
        <w:rPr>
          <w:rFonts w:asciiTheme="majorHAnsi" w:hAnsiTheme="majorHAnsi" w:cstheme="majorHAnsi"/>
        </w:rPr>
      </w:pPr>
    </w:p>
    <w:p w14:paraId="27204B45" w14:textId="3C51A091" w:rsidR="004C4A05" w:rsidRPr="004C4A05" w:rsidRDefault="004C4A05" w:rsidP="004C4A05">
      <w:pPr>
        <w:spacing w:before="120" w:after="120"/>
        <w:jc w:val="both"/>
        <w:rPr>
          <w:rFonts w:cstheme="minorHAnsi"/>
        </w:rPr>
      </w:pPr>
      <w:r w:rsidRPr="004C4A05">
        <w:rPr>
          <w:rFonts w:cstheme="minorHAnsi"/>
        </w:rPr>
        <w:t xml:space="preserve">Pro Bewerbergruppe wird eine Punkteanzahl berechnet. </w:t>
      </w:r>
    </w:p>
    <w:p w14:paraId="1CF46D23" w14:textId="0B653607" w:rsidR="00C17E43" w:rsidRDefault="00A23043" w:rsidP="00A23043">
      <w:pPr>
        <w:rPr>
          <w:rFonts w:asciiTheme="majorHAnsi" w:hAnsiTheme="majorHAnsi" w:cstheme="majorHAnsi"/>
        </w:rPr>
      </w:pPr>
      <w:r>
        <w:rPr>
          <w:rFonts w:asciiTheme="majorHAnsi" w:hAnsiTheme="majorHAnsi" w:cstheme="majorHAnsi"/>
        </w:rPr>
        <w:t xml:space="preserve">Für den Fall, dass </w:t>
      </w:r>
      <w:r w:rsidR="00827B45">
        <w:rPr>
          <w:rFonts w:asciiTheme="majorHAnsi" w:hAnsiTheme="majorHAnsi" w:cstheme="majorHAnsi"/>
        </w:rPr>
        <w:t>im Rahmen eines Einladungsverfahrens zur Gründung einer Primärversorgungseinheit</w:t>
      </w:r>
      <w:r>
        <w:rPr>
          <w:rFonts w:asciiTheme="majorHAnsi" w:hAnsiTheme="majorHAnsi" w:cstheme="majorHAnsi"/>
        </w:rPr>
        <w:t xml:space="preserve"> sowohl </w:t>
      </w:r>
      <w:r w:rsidR="00827B45">
        <w:rPr>
          <w:rFonts w:asciiTheme="majorHAnsi" w:hAnsiTheme="majorHAnsi" w:cstheme="majorHAnsi"/>
        </w:rPr>
        <w:t>Bewerbungen</w:t>
      </w:r>
      <w:r>
        <w:rPr>
          <w:rFonts w:asciiTheme="majorHAnsi" w:hAnsiTheme="majorHAnsi" w:cstheme="majorHAnsi"/>
        </w:rPr>
        <w:t xml:space="preserve"> </w:t>
      </w:r>
      <w:r w:rsidR="0030117B">
        <w:rPr>
          <w:rFonts w:asciiTheme="majorHAnsi" w:hAnsiTheme="majorHAnsi" w:cstheme="majorHAnsi"/>
        </w:rPr>
        <w:t>von ÄrztInnen für Allgemeinmedizin</w:t>
      </w:r>
      <w:r w:rsidR="000948AB">
        <w:rPr>
          <w:rFonts w:asciiTheme="majorHAnsi" w:hAnsiTheme="majorHAnsi" w:cstheme="majorHAnsi"/>
        </w:rPr>
        <w:t xml:space="preserve"> (FachärztInnen für Allgemein- und Familienmedizin)</w:t>
      </w:r>
      <w:r w:rsidR="0030117B">
        <w:rPr>
          <w:rFonts w:asciiTheme="majorHAnsi" w:hAnsiTheme="majorHAnsi" w:cstheme="majorHAnsi"/>
        </w:rPr>
        <w:t xml:space="preserve"> </w:t>
      </w:r>
      <w:r w:rsidR="000948AB">
        <w:rPr>
          <w:rFonts w:asciiTheme="majorHAnsi" w:hAnsiTheme="majorHAnsi" w:cstheme="majorHAnsi"/>
        </w:rPr>
        <w:t>bzw.</w:t>
      </w:r>
      <w:r w:rsidR="0030117B">
        <w:rPr>
          <w:rFonts w:asciiTheme="majorHAnsi" w:hAnsiTheme="majorHAnsi" w:cstheme="majorHAnsi"/>
        </w:rPr>
        <w:t xml:space="preserve"> FachärztInnen für Kinder-</w:t>
      </w:r>
      <w:r w:rsidR="009568E6">
        <w:rPr>
          <w:rFonts w:asciiTheme="majorHAnsi" w:hAnsiTheme="majorHAnsi" w:cstheme="majorHAnsi"/>
        </w:rPr>
        <w:t xml:space="preserve"> </w:t>
      </w:r>
      <w:r w:rsidR="0030117B">
        <w:rPr>
          <w:rFonts w:asciiTheme="majorHAnsi" w:hAnsiTheme="majorHAnsi" w:cstheme="majorHAnsi"/>
        </w:rPr>
        <w:t>und Jugendheilkunde</w:t>
      </w:r>
      <w:r>
        <w:rPr>
          <w:rFonts w:asciiTheme="majorHAnsi" w:hAnsiTheme="majorHAnsi" w:cstheme="majorHAnsi"/>
        </w:rPr>
        <w:t xml:space="preserve"> als auch </w:t>
      </w:r>
      <w:r w:rsidRPr="00373C9F">
        <w:rPr>
          <w:rFonts w:cstheme="minorHAnsi"/>
        </w:rPr>
        <w:t>Bewerbungen</w:t>
      </w:r>
      <w:r>
        <w:rPr>
          <w:rFonts w:asciiTheme="majorHAnsi" w:hAnsiTheme="majorHAnsi" w:cstheme="majorHAnsi"/>
        </w:rPr>
        <w:t xml:space="preserve"> von selbstständigen Ambulatorien </w:t>
      </w:r>
      <w:r w:rsidR="00276D9D">
        <w:rPr>
          <w:rFonts w:asciiTheme="majorHAnsi" w:hAnsiTheme="majorHAnsi" w:cstheme="majorHAnsi"/>
        </w:rPr>
        <w:t>gem.</w:t>
      </w:r>
      <w:r w:rsidR="006C66A1">
        <w:rPr>
          <w:rFonts w:asciiTheme="majorHAnsi" w:hAnsiTheme="majorHAnsi" w:cstheme="majorHAnsi"/>
        </w:rPr>
        <w:t xml:space="preserve"> § 14 Abs 2 Z 2 bzw. § 14a Abs 4 </w:t>
      </w:r>
      <w:proofErr w:type="spellStart"/>
      <w:r w:rsidR="006C66A1">
        <w:rPr>
          <w:rFonts w:asciiTheme="majorHAnsi" w:hAnsiTheme="majorHAnsi" w:cstheme="majorHAnsi"/>
        </w:rPr>
        <w:t>PrimVG</w:t>
      </w:r>
      <w:proofErr w:type="spellEnd"/>
      <w:r w:rsidR="006C66A1">
        <w:rPr>
          <w:rFonts w:asciiTheme="majorHAnsi" w:hAnsiTheme="majorHAnsi" w:cstheme="majorHAnsi"/>
        </w:rPr>
        <w:t xml:space="preserve"> zu bewerten sind, wird eine prozentuelle Gewichtung der </w:t>
      </w:r>
      <w:r w:rsidR="00276D9D">
        <w:rPr>
          <w:rFonts w:asciiTheme="majorHAnsi" w:hAnsiTheme="majorHAnsi" w:cstheme="majorHAnsi"/>
        </w:rPr>
        <w:t>sich für die jeweilige Bewerbergruppe nach dem jeweils zur Anwendung gelangenden Bewertungsschema ergebenden Punkteanzahl vorgenommen. Die finale Reihung ergibt sich aus de</w:t>
      </w:r>
      <w:r w:rsidR="000E2472">
        <w:rPr>
          <w:rFonts w:asciiTheme="majorHAnsi" w:hAnsiTheme="majorHAnsi" w:cstheme="majorHAnsi"/>
        </w:rPr>
        <w:t>r</w:t>
      </w:r>
      <w:r w:rsidR="00276D9D">
        <w:rPr>
          <w:rFonts w:asciiTheme="majorHAnsi" w:hAnsiTheme="majorHAnsi" w:cstheme="majorHAnsi"/>
        </w:rPr>
        <w:t xml:space="preserve"> </w:t>
      </w:r>
      <w:r w:rsidR="000E2472">
        <w:rPr>
          <w:rFonts w:asciiTheme="majorHAnsi" w:hAnsiTheme="majorHAnsi" w:cstheme="majorHAnsi"/>
        </w:rPr>
        <w:t xml:space="preserve">prozentuellen </w:t>
      </w:r>
      <w:r w:rsidR="00A94586">
        <w:rPr>
          <w:rFonts w:asciiTheme="majorHAnsi" w:hAnsiTheme="majorHAnsi" w:cstheme="majorHAnsi"/>
        </w:rPr>
        <w:t>Verteilung je Bewerbergruppe</w:t>
      </w:r>
      <w:r w:rsidR="000E2472">
        <w:rPr>
          <w:rFonts w:asciiTheme="majorHAnsi" w:hAnsiTheme="majorHAnsi" w:cstheme="majorHAnsi"/>
        </w:rPr>
        <w:t>.</w:t>
      </w:r>
    </w:p>
    <w:p w14:paraId="680B8DBC" w14:textId="77777777" w:rsidR="004147C1" w:rsidRPr="002009D1" w:rsidRDefault="004147C1" w:rsidP="00A23043">
      <w:pPr>
        <w:rPr>
          <w:rFonts w:asciiTheme="majorHAnsi" w:hAnsiTheme="majorHAnsi" w:cstheme="majorHAnsi"/>
          <w:u w:val="single"/>
        </w:rPr>
      </w:pPr>
    </w:p>
    <w:p w14:paraId="1E496414" w14:textId="77777777" w:rsidR="004147C1" w:rsidRPr="00373C9F" w:rsidRDefault="00C17E43" w:rsidP="00A23043">
      <w:pPr>
        <w:rPr>
          <w:rFonts w:cstheme="minorHAnsi"/>
          <w:i/>
          <w:u w:val="single"/>
        </w:rPr>
      </w:pPr>
      <w:r w:rsidRPr="00373C9F">
        <w:rPr>
          <w:rFonts w:cstheme="minorHAnsi"/>
          <w:i/>
          <w:u w:val="single"/>
        </w:rPr>
        <w:t>B</w:t>
      </w:r>
      <w:r w:rsidR="004147C1" w:rsidRPr="00373C9F">
        <w:rPr>
          <w:rFonts w:cstheme="minorHAnsi"/>
          <w:i/>
          <w:u w:val="single"/>
        </w:rPr>
        <w:t>eispiel</w:t>
      </w:r>
      <w:r w:rsidRPr="00373C9F">
        <w:rPr>
          <w:rFonts w:cstheme="minorHAnsi"/>
          <w:i/>
          <w:u w:val="single"/>
        </w:rPr>
        <w:t>:</w:t>
      </w:r>
    </w:p>
    <w:p w14:paraId="009113A2" w14:textId="77777777" w:rsidR="004147C1" w:rsidRPr="00373C9F" w:rsidRDefault="00C17E43" w:rsidP="00A23043">
      <w:pPr>
        <w:rPr>
          <w:rFonts w:cstheme="minorHAnsi"/>
          <w:i/>
        </w:rPr>
      </w:pPr>
      <w:r w:rsidRPr="00373C9F">
        <w:rPr>
          <w:rFonts w:cstheme="minorHAnsi"/>
          <w:i/>
        </w:rPr>
        <w:t xml:space="preserve">Team Wahlarzt </w:t>
      </w:r>
      <w:r w:rsidR="004147C1" w:rsidRPr="00373C9F">
        <w:rPr>
          <w:rFonts w:cstheme="minorHAnsi"/>
          <w:i/>
        </w:rPr>
        <w:t xml:space="preserve">1: </w:t>
      </w:r>
      <w:r w:rsidR="00C071DF" w:rsidRPr="00373C9F">
        <w:rPr>
          <w:rFonts w:cstheme="minorHAnsi"/>
          <w:i/>
        </w:rPr>
        <w:t>Anzu</w:t>
      </w:r>
      <w:r w:rsidR="0030117B" w:rsidRPr="00373C9F">
        <w:rPr>
          <w:rFonts w:cstheme="minorHAnsi"/>
          <w:i/>
        </w:rPr>
        <w:t xml:space="preserve">wenden ist Bewertungsschema 1; </w:t>
      </w:r>
      <w:r w:rsidRPr="00373C9F">
        <w:rPr>
          <w:rFonts w:cstheme="minorHAnsi"/>
          <w:i/>
        </w:rPr>
        <w:t>80 von 100 Punkten</w:t>
      </w:r>
      <w:r w:rsidR="004147C1" w:rsidRPr="00373C9F">
        <w:rPr>
          <w:rFonts w:cstheme="minorHAnsi"/>
          <w:i/>
        </w:rPr>
        <w:t xml:space="preserve"> &gt; </w:t>
      </w:r>
      <w:r w:rsidR="00C071DF" w:rsidRPr="00373C9F">
        <w:rPr>
          <w:rFonts w:cstheme="minorHAnsi"/>
          <w:i/>
        </w:rPr>
        <w:t xml:space="preserve">ergibt </w:t>
      </w:r>
      <w:r w:rsidR="004147C1" w:rsidRPr="00373C9F">
        <w:rPr>
          <w:rFonts w:cstheme="minorHAnsi"/>
          <w:i/>
        </w:rPr>
        <w:t>80%</w:t>
      </w:r>
      <w:r w:rsidR="00FA5EA3" w:rsidRPr="00373C9F">
        <w:rPr>
          <w:rFonts w:cstheme="minorHAnsi"/>
          <w:i/>
        </w:rPr>
        <w:t xml:space="preserve"> </w:t>
      </w:r>
      <w:r w:rsidR="00FA5EA3" w:rsidRPr="00373C9F">
        <w:rPr>
          <w:rFonts w:cstheme="minorHAnsi"/>
          <w:i/>
        </w:rPr>
        <w:tab/>
      </w:r>
      <w:r w:rsidR="00FA5EA3" w:rsidRPr="00373C9F">
        <w:rPr>
          <w:rFonts w:cstheme="minorHAnsi"/>
          <w:i/>
        </w:rPr>
        <w:tab/>
      </w:r>
      <w:r w:rsidR="00C56491" w:rsidRPr="00373C9F">
        <w:rPr>
          <w:rFonts w:cstheme="minorHAnsi"/>
          <w:i/>
        </w:rPr>
        <w:t xml:space="preserve"> </w:t>
      </w:r>
      <w:r w:rsidR="009568E6" w:rsidRPr="00373C9F">
        <w:rPr>
          <w:rFonts w:cstheme="minorHAnsi"/>
          <w:i/>
        </w:rPr>
        <w:t xml:space="preserve"> </w:t>
      </w:r>
      <w:r w:rsidR="00FA5EA3" w:rsidRPr="00373C9F">
        <w:rPr>
          <w:rFonts w:cstheme="minorHAnsi"/>
          <w:i/>
        </w:rPr>
        <w:t>Erstgereihter</w:t>
      </w:r>
    </w:p>
    <w:p w14:paraId="58AAE273" w14:textId="77777777" w:rsidR="004147C1" w:rsidRPr="00373C9F" w:rsidRDefault="00C17E43" w:rsidP="00A23043">
      <w:pPr>
        <w:rPr>
          <w:rFonts w:cstheme="minorHAnsi"/>
          <w:i/>
        </w:rPr>
      </w:pPr>
      <w:r w:rsidRPr="00373C9F">
        <w:rPr>
          <w:rFonts w:cstheme="minorHAnsi"/>
          <w:i/>
        </w:rPr>
        <w:t xml:space="preserve">Team Wahlarzt 2: </w:t>
      </w:r>
      <w:r w:rsidR="00C071DF" w:rsidRPr="00373C9F">
        <w:rPr>
          <w:rFonts w:cstheme="minorHAnsi"/>
          <w:i/>
        </w:rPr>
        <w:t>Anzu</w:t>
      </w:r>
      <w:r w:rsidR="0030117B" w:rsidRPr="00373C9F">
        <w:rPr>
          <w:rFonts w:cstheme="minorHAnsi"/>
          <w:i/>
        </w:rPr>
        <w:t xml:space="preserve">wenden ist Bewertungsschema 1; </w:t>
      </w:r>
      <w:r w:rsidRPr="00373C9F">
        <w:rPr>
          <w:rFonts w:cstheme="minorHAnsi"/>
          <w:i/>
        </w:rPr>
        <w:t>70 von 100 Punkten</w:t>
      </w:r>
      <w:r w:rsidR="004147C1" w:rsidRPr="00373C9F">
        <w:rPr>
          <w:rFonts w:cstheme="minorHAnsi"/>
          <w:i/>
        </w:rPr>
        <w:t xml:space="preserve"> &gt; </w:t>
      </w:r>
      <w:r w:rsidR="00C071DF" w:rsidRPr="00373C9F">
        <w:rPr>
          <w:rFonts w:cstheme="minorHAnsi"/>
          <w:i/>
        </w:rPr>
        <w:t xml:space="preserve">ergibt </w:t>
      </w:r>
      <w:r w:rsidR="004147C1" w:rsidRPr="00373C9F">
        <w:rPr>
          <w:rFonts w:cstheme="minorHAnsi"/>
          <w:i/>
        </w:rPr>
        <w:t>70%</w:t>
      </w:r>
      <w:r w:rsidR="00FA5EA3" w:rsidRPr="00373C9F">
        <w:rPr>
          <w:rFonts w:cstheme="minorHAnsi"/>
          <w:i/>
        </w:rPr>
        <w:tab/>
      </w:r>
      <w:r w:rsidR="00FA5EA3" w:rsidRPr="00373C9F">
        <w:rPr>
          <w:rFonts w:cstheme="minorHAnsi"/>
          <w:i/>
        </w:rPr>
        <w:tab/>
      </w:r>
      <w:r w:rsidR="009568E6" w:rsidRPr="00373C9F">
        <w:rPr>
          <w:rFonts w:cstheme="minorHAnsi"/>
          <w:i/>
        </w:rPr>
        <w:t xml:space="preserve"> </w:t>
      </w:r>
      <w:r w:rsidR="00C56491" w:rsidRPr="00373C9F">
        <w:rPr>
          <w:rFonts w:cstheme="minorHAnsi"/>
          <w:i/>
        </w:rPr>
        <w:t xml:space="preserve"> </w:t>
      </w:r>
      <w:r w:rsidR="00FA5EA3" w:rsidRPr="00373C9F">
        <w:rPr>
          <w:rFonts w:cstheme="minorHAnsi"/>
          <w:i/>
        </w:rPr>
        <w:t>Zweitgereihter</w:t>
      </w:r>
    </w:p>
    <w:p w14:paraId="2EBE4340" w14:textId="77777777" w:rsidR="00276D9D" w:rsidRPr="00373C9F" w:rsidRDefault="00C17E43" w:rsidP="00A23043">
      <w:pPr>
        <w:rPr>
          <w:rFonts w:cstheme="minorHAnsi"/>
          <w:i/>
        </w:rPr>
      </w:pPr>
      <w:r w:rsidRPr="00373C9F">
        <w:rPr>
          <w:rFonts w:cstheme="minorHAnsi"/>
          <w:i/>
        </w:rPr>
        <w:t xml:space="preserve">Team Ambulatorium: </w:t>
      </w:r>
      <w:r w:rsidR="00C071DF" w:rsidRPr="00373C9F">
        <w:rPr>
          <w:rFonts w:cstheme="minorHAnsi"/>
          <w:i/>
        </w:rPr>
        <w:t>Anzu</w:t>
      </w:r>
      <w:r w:rsidR="0030117B" w:rsidRPr="00373C9F">
        <w:rPr>
          <w:rFonts w:cstheme="minorHAnsi"/>
          <w:i/>
        </w:rPr>
        <w:t xml:space="preserve">wenden ist Bewertungsschema 2; </w:t>
      </w:r>
      <w:r w:rsidR="003373D3" w:rsidRPr="00373C9F">
        <w:rPr>
          <w:rFonts w:cstheme="minorHAnsi"/>
          <w:i/>
        </w:rPr>
        <w:t xml:space="preserve">18,9 </w:t>
      </w:r>
      <w:r w:rsidR="003B10C2" w:rsidRPr="00373C9F">
        <w:rPr>
          <w:rFonts w:cstheme="minorHAnsi"/>
          <w:i/>
        </w:rPr>
        <w:t xml:space="preserve">von </w:t>
      </w:r>
      <w:r w:rsidR="003373D3" w:rsidRPr="00373C9F">
        <w:rPr>
          <w:rFonts w:cstheme="minorHAnsi"/>
          <w:i/>
        </w:rPr>
        <w:t>31,5</w:t>
      </w:r>
      <w:r w:rsidR="004147C1" w:rsidRPr="00373C9F">
        <w:rPr>
          <w:rFonts w:cstheme="minorHAnsi"/>
          <w:i/>
        </w:rPr>
        <w:t xml:space="preserve"> Punkten</w:t>
      </w:r>
      <w:r w:rsidR="000E2472" w:rsidRPr="00373C9F">
        <w:rPr>
          <w:rFonts w:cstheme="minorHAnsi"/>
          <w:i/>
        </w:rPr>
        <w:t xml:space="preserve"> </w:t>
      </w:r>
      <w:r w:rsidR="004147C1" w:rsidRPr="00373C9F">
        <w:rPr>
          <w:rFonts w:cstheme="minorHAnsi"/>
          <w:i/>
        </w:rPr>
        <w:t xml:space="preserve">&gt; </w:t>
      </w:r>
      <w:r w:rsidR="003B10C2" w:rsidRPr="00373C9F">
        <w:rPr>
          <w:rFonts w:cstheme="minorHAnsi"/>
          <w:i/>
        </w:rPr>
        <w:t xml:space="preserve">ergibt </w:t>
      </w:r>
      <w:r w:rsidR="003373D3" w:rsidRPr="00373C9F">
        <w:rPr>
          <w:rFonts w:cstheme="minorHAnsi"/>
          <w:i/>
        </w:rPr>
        <w:t>60</w:t>
      </w:r>
      <w:r w:rsidR="004147C1" w:rsidRPr="00373C9F">
        <w:rPr>
          <w:rFonts w:cstheme="minorHAnsi"/>
          <w:i/>
        </w:rPr>
        <w:t>%</w:t>
      </w:r>
      <w:r w:rsidR="003B10C2" w:rsidRPr="00373C9F">
        <w:rPr>
          <w:rFonts w:cstheme="minorHAnsi"/>
          <w:i/>
        </w:rPr>
        <w:t xml:space="preserve">      </w:t>
      </w:r>
      <w:r w:rsidR="00C56491" w:rsidRPr="00373C9F">
        <w:rPr>
          <w:rFonts w:cstheme="minorHAnsi"/>
          <w:i/>
        </w:rPr>
        <w:t xml:space="preserve">  </w:t>
      </w:r>
      <w:r w:rsidR="003B10C2" w:rsidRPr="00373C9F">
        <w:rPr>
          <w:rFonts w:cstheme="minorHAnsi"/>
          <w:i/>
        </w:rPr>
        <w:t xml:space="preserve"> </w:t>
      </w:r>
      <w:r w:rsidR="00FA5EA3" w:rsidRPr="00373C9F">
        <w:rPr>
          <w:rFonts w:cstheme="minorHAnsi"/>
          <w:i/>
        </w:rPr>
        <w:t xml:space="preserve">Drittgereihter </w:t>
      </w:r>
    </w:p>
    <w:p w14:paraId="5426BBA6" w14:textId="77777777" w:rsidR="004147C1" w:rsidRPr="00373C9F" w:rsidRDefault="004147C1" w:rsidP="00A23043">
      <w:pPr>
        <w:rPr>
          <w:rFonts w:cstheme="minorHAnsi"/>
        </w:rPr>
      </w:pPr>
    </w:p>
    <w:p w14:paraId="6CF9C17E" w14:textId="135939D1" w:rsidR="004147C1" w:rsidRPr="00373C9F" w:rsidRDefault="008B7215" w:rsidP="00A23043">
      <w:pPr>
        <w:rPr>
          <w:rFonts w:cstheme="minorHAnsi"/>
        </w:rPr>
      </w:pPr>
      <w:r w:rsidRPr="00373C9F">
        <w:rPr>
          <w:rFonts w:cstheme="minorHAnsi"/>
        </w:rPr>
        <w:t>Für den Fall, dass im Rahmen des Bewertungsverfahren prozentuelle Gleichheit zwischen einem selbstständigen Ambulatorium und einer Bewerbergruppe mit ÄrztInnen für Allgemeinmedizin</w:t>
      </w:r>
      <w:r w:rsidR="00A63A67" w:rsidRPr="00373C9F">
        <w:rPr>
          <w:rFonts w:cstheme="minorHAnsi"/>
        </w:rPr>
        <w:t xml:space="preserve"> (FachärztInnen für </w:t>
      </w:r>
      <w:r w:rsidR="00D21D4A" w:rsidRPr="00373C9F">
        <w:rPr>
          <w:rFonts w:cstheme="minorHAnsi"/>
        </w:rPr>
        <w:t>Allgemein- und Familienmedizin</w:t>
      </w:r>
      <w:r w:rsidR="00A63A67" w:rsidRPr="00373C9F">
        <w:rPr>
          <w:rFonts w:cstheme="minorHAnsi"/>
        </w:rPr>
        <w:t>)</w:t>
      </w:r>
      <w:r w:rsidRPr="00373C9F">
        <w:rPr>
          <w:rFonts w:cstheme="minorHAnsi"/>
        </w:rPr>
        <w:t xml:space="preserve"> </w:t>
      </w:r>
      <w:r w:rsidR="00A63A67" w:rsidRPr="00373C9F">
        <w:rPr>
          <w:rFonts w:cstheme="minorHAnsi"/>
        </w:rPr>
        <w:t>bzw.</w:t>
      </w:r>
      <w:r w:rsidRPr="00373C9F">
        <w:rPr>
          <w:rFonts w:cstheme="minorHAnsi"/>
        </w:rPr>
        <w:t xml:space="preserve"> FachärztInnen für Kinder-</w:t>
      </w:r>
      <w:r w:rsidR="003815EE" w:rsidRPr="00373C9F">
        <w:rPr>
          <w:rFonts w:cstheme="minorHAnsi"/>
        </w:rPr>
        <w:t xml:space="preserve"> </w:t>
      </w:r>
      <w:r w:rsidRPr="00373C9F">
        <w:rPr>
          <w:rFonts w:cstheme="minorHAnsi"/>
        </w:rPr>
        <w:t xml:space="preserve">und Jugendheilkunde </w:t>
      </w:r>
      <w:r w:rsidR="00514D82">
        <w:rPr>
          <w:rFonts w:cstheme="minorHAnsi"/>
        </w:rPr>
        <w:t>(</w:t>
      </w:r>
      <w:r w:rsidR="00514D82" w:rsidRPr="00514D82">
        <w:rPr>
          <w:rFonts w:cstheme="minorHAnsi"/>
        </w:rPr>
        <w:t xml:space="preserve">ÄrztInnen, die bisher keinen Kassenvertrag innehatten bzw. ÄrztInnen mit Kassenvertrag, die nicht </w:t>
      </w:r>
      <w:proofErr w:type="spellStart"/>
      <w:r w:rsidR="00514D82" w:rsidRPr="00514D82">
        <w:rPr>
          <w:rFonts w:cstheme="minorHAnsi"/>
        </w:rPr>
        <w:t>iSd</w:t>
      </w:r>
      <w:proofErr w:type="spellEnd"/>
      <w:r w:rsidR="00514D82" w:rsidRPr="00514D82">
        <w:rPr>
          <w:rFonts w:cstheme="minorHAnsi"/>
        </w:rPr>
        <w:t xml:space="preserve">. § 14 Abs 2 Z 1 bzw. Abs </w:t>
      </w:r>
      <w:r w:rsidR="00514D82" w:rsidRPr="00514D82">
        <w:rPr>
          <w:rFonts w:cstheme="minorHAnsi"/>
        </w:rPr>
        <w:lastRenderedPageBreak/>
        <w:t xml:space="preserve">3 </w:t>
      </w:r>
      <w:proofErr w:type="spellStart"/>
      <w:r w:rsidR="00514D82" w:rsidRPr="00514D82">
        <w:rPr>
          <w:rFonts w:cstheme="minorHAnsi"/>
        </w:rPr>
        <w:t>PrimVG</w:t>
      </w:r>
      <w:proofErr w:type="spellEnd"/>
      <w:r w:rsidR="00514D82" w:rsidRPr="00514D82">
        <w:rPr>
          <w:rFonts w:cstheme="minorHAnsi"/>
        </w:rPr>
        <w:t xml:space="preserve"> vorgereiht werden</w:t>
      </w:r>
      <w:r w:rsidR="00514D82">
        <w:rPr>
          <w:rFonts w:cstheme="minorHAnsi"/>
        </w:rPr>
        <w:t xml:space="preserve">) </w:t>
      </w:r>
      <w:r w:rsidRPr="00373C9F">
        <w:rPr>
          <w:rFonts w:cstheme="minorHAnsi"/>
        </w:rPr>
        <w:t>herrscht</w:t>
      </w:r>
      <w:r w:rsidR="002417C4" w:rsidRPr="00373C9F">
        <w:rPr>
          <w:rFonts w:cstheme="minorHAnsi"/>
        </w:rPr>
        <w:t xml:space="preserve"> </w:t>
      </w:r>
      <w:r w:rsidR="00CF5E98" w:rsidRPr="00373C9F">
        <w:rPr>
          <w:rFonts w:cstheme="minorHAnsi"/>
        </w:rPr>
        <w:t>ist ein Hearing</w:t>
      </w:r>
      <w:r w:rsidR="00CE2D67" w:rsidRPr="00373C9F">
        <w:rPr>
          <w:rStyle w:val="Funotenzeichen"/>
          <w:rFonts w:cstheme="minorHAnsi"/>
        </w:rPr>
        <w:footnoteReference w:id="3"/>
      </w:r>
      <w:r w:rsidR="00CF5E98" w:rsidRPr="00373C9F">
        <w:rPr>
          <w:rFonts w:cstheme="minorHAnsi"/>
        </w:rPr>
        <w:t xml:space="preserve"> </w:t>
      </w:r>
      <w:r w:rsidR="00F725AF" w:rsidRPr="00373C9F">
        <w:rPr>
          <w:rFonts w:cstheme="minorHAnsi"/>
        </w:rPr>
        <w:t xml:space="preserve">nach einheitlichen Kriterien </w:t>
      </w:r>
      <w:r w:rsidR="00815C8A" w:rsidRPr="00373C9F">
        <w:rPr>
          <w:rFonts w:cstheme="minorHAnsi"/>
        </w:rPr>
        <w:t>unter Heranziehung des Versorgungskonzepts</w:t>
      </w:r>
      <w:r w:rsidR="000F3D35" w:rsidRPr="00373C9F">
        <w:rPr>
          <w:rFonts w:cstheme="minorHAnsi"/>
        </w:rPr>
        <w:t xml:space="preserve"> und der jeweiligen Stellungnahme gem. § 14 </w:t>
      </w:r>
      <w:r w:rsidR="00162D31" w:rsidRPr="00373C9F">
        <w:rPr>
          <w:rFonts w:cstheme="minorHAnsi"/>
        </w:rPr>
        <w:t xml:space="preserve">Abs. 5 Z 3 </w:t>
      </w:r>
      <w:r w:rsidR="000F3D35" w:rsidRPr="00373C9F">
        <w:rPr>
          <w:rFonts w:cstheme="minorHAnsi"/>
        </w:rPr>
        <w:t xml:space="preserve">bzw. 14a Abs 5 </w:t>
      </w:r>
      <w:r w:rsidR="00F725AF" w:rsidRPr="00373C9F">
        <w:rPr>
          <w:rFonts w:cstheme="minorHAnsi"/>
        </w:rPr>
        <w:t>Z</w:t>
      </w:r>
      <w:r w:rsidR="000F3D35" w:rsidRPr="00373C9F">
        <w:rPr>
          <w:rFonts w:cstheme="minorHAnsi"/>
        </w:rPr>
        <w:t xml:space="preserve"> 3 </w:t>
      </w:r>
      <w:proofErr w:type="spellStart"/>
      <w:r w:rsidR="000F3D35" w:rsidRPr="00373C9F">
        <w:rPr>
          <w:rFonts w:cstheme="minorHAnsi"/>
        </w:rPr>
        <w:t>PrimVG</w:t>
      </w:r>
      <w:proofErr w:type="spellEnd"/>
      <w:r w:rsidR="00815C8A" w:rsidRPr="00373C9F">
        <w:rPr>
          <w:rFonts w:cstheme="minorHAnsi"/>
        </w:rPr>
        <w:t xml:space="preserve"> </w:t>
      </w:r>
      <w:r w:rsidR="00CF5E98" w:rsidRPr="00373C9F">
        <w:rPr>
          <w:rFonts w:cstheme="minorHAnsi"/>
        </w:rPr>
        <w:t xml:space="preserve">durchzuführen. </w:t>
      </w:r>
      <w:r w:rsidR="008F39E2" w:rsidRPr="00373C9F">
        <w:rPr>
          <w:rFonts w:cstheme="minorHAnsi"/>
        </w:rPr>
        <w:t>Bei eine</w:t>
      </w:r>
      <w:r w:rsidR="00F231D4" w:rsidRPr="00373C9F">
        <w:rPr>
          <w:rFonts w:cstheme="minorHAnsi"/>
        </w:rPr>
        <w:t xml:space="preserve">m Einladungsverfahren </w:t>
      </w:r>
      <w:r w:rsidR="008F39E2" w:rsidRPr="00373C9F">
        <w:rPr>
          <w:rFonts w:cstheme="minorHAnsi"/>
        </w:rPr>
        <w:t xml:space="preserve">gem. § 14 Abs 3 </w:t>
      </w:r>
      <w:proofErr w:type="spellStart"/>
      <w:r w:rsidR="008F39E2" w:rsidRPr="00373C9F">
        <w:rPr>
          <w:rFonts w:cstheme="minorHAnsi"/>
        </w:rPr>
        <w:t>PrimVG</w:t>
      </w:r>
      <w:proofErr w:type="spellEnd"/>
      <w:r w:rsidR="008F39E2" w:rsidRPr="00373C9F">
        <w:rPr>
          <w:rFonts w:cstheme="minorHAnsi"/>
        </w:rPr>
        <w:t xml:space="preserve"> ist keine Stellungnahme der Ärztekammer Tirol bzw. der örtlich zuständigen gesetzlichen Vertretung der Privatkrankenanstalten einzuholen. </w:t>
      </w:r>
    </w:p>
    <w:p w14:paraId="4480F815" w14:textId="77777777" w:rsidR="008B7215" w:rsidRDefault="008B7215" w:rsidP="00A23043">
      <w:pPr>
        <w:rPr>
          <w:rFonts w:asciiTheme="majorHAnsi" w:hAnsiTheme="majorHAnsi" w:cstheme="majorHAnsi"/>
        </w:rPr>
      </w:pPr>
    </w:p>
    <w:p w14:paraId="22BA1A78" w14:textId="1AE6A029" w:rsidR="008B7215" w:rsidRDefault="00C30424" w:rsidP="00A23043">
      <w:pPr>
        <w:rPr>
          <w:rFonts w:asciiTheme="majorHAnsi" w:hAnsiTheme="majorHAnsi" w:cstheme="majorHAnsi"/>
        </w:rPr>
      </w:pPr>
      <w:r>
        <w:rPr>
          <w:rFonts w:asciiTheme="majorHAnsi" w:hAnsiTheme="majorHAnsi" w:cstheme="majorHAnsi"/>
        </w:rPr>
        <w:t xml:space="preserve">Für den Fall, dass im Rahmen eines Einladungsverfahrens zur Gründung einer Primärversorgungseinheit nur Bewerbungen von selbstständigen Ambulatorien zu bewerten sind, wird pro Bewerber eine Punkteanzahl berechnet. Die berechneten Punkte werden miteinander verglichen und so wird der Erstgereihte ermittelt. </w:t>
      </w:r>
      <w:r w:rsidR="00D23A8C" w:rsidRPr="004A7CBC">
        <w:rPr>
          <w:rFonts w:asciiTheme="majorHAnsi" w:hAnsiTheme="majorHAnsi" w:cstheme="majorHAnsi"/>
        </w:rPr>
        <w:t xml:space="preserve">Bei Punktegleichheit zwischen zwei selbstständigen Ambulatorien entscheidet die höhere Punkteanzahl im Cluster </w:t>
      </w:r>
      <w:r w:rsidR="00D23A8C" w:rsidRPr="00E0703E">
        <w:rPr>
          <w:rFonts w:asciiTheme="majorHAnsi" w:hAnsiTheme="majorHAnsi" w:cstheme="majorHAnsi"/>
        </w:rPr>
        <w:t>„Preis“.</w:t>
      </w:r>
      <w:r w:rsidR="00CF5E98" w:rsidRPr="00E0703E">
        <w:rPr>
          <w:rFonts w:asciiTheme="majorHAnsi" w:hAnsiTheme="majorHAnsi" w:cstheme="majorHAnsi"/>
        </w:rPr>
        <w:t xml:space="preserve"> Sollte</w:t>
      </w:r>
      <w:r w:rsidR="00CF5E98" w:rsidRPr="004A7CBC">
        <w:rPr>
          <w:rFonts w:asciiTheme="majorHAnsi" w:hAnsiTheme="majorHAnsi" w:cstheme="majorHAnsi"/>
        </w:rPr>
        <w:t xml:space="preserve"> auch dann noch Gleichstand bestehen, ist ein Hearing</w:t>
      </w:r>
      <w:r w:rsidR="00443B5B">
        <w:rPr>
          <w:rFonts w:asciiTheme="majorHAnsi" w:hAnsiTheme="majorHAnsi" w:cstheme="majorHAnsi"/>
          <w:vertAlign w:val="superscript"/>
        </w:rPr>
        <w:t>3</w:t>
      </w:r>
      <w:r w:rsidR="000B6D4C">
        <w:rPr>
          <w:rFonts w:asciiTheme="majorHAnsi" w:hAnsiTheme="majorHAnsi" w:cstheme="majorHAnsi"/>
        </w:rPr>
        <w:t xml:space="preserve"> </w:t>
      </w:r>
      <w:r w:rsidR="00CF5E98" w:rsidRPr="004A7CBC">
        <w:rPr>
          <w:rFonts w:asciiTheme="majorHAnsi" w:hAnsiTheme="majorHAnsi" w:cstheme="majorHAnsi"/>
        </w:rPr>
        <w:t>durchzuführen.</w:t>
      </w:r>
    </w:p>
    <w:p w14:paraId="58962317" w14:textId="77777777" w:rsidR="00C071DF" w:rsidRDefault="00C071DF" w:rsidP="00A23043">
      <w:pPr>
        <w:rPr>
          <w:rFonts w:asciiTheme="majorHAnsi" w:hAnsiTheme="majorHAnsi" w:cstheme="majorHAnsi"/>
        </w:rPr>
      </w:pPr>
    </w:p>
    <w:p w14:paraId="12CD1DB9" w14:textId="77777777" w:rsidR="00276D9D" w:rsidRDefault="00276D9D" w:rsidP="00A23043">
      <w:pPr>
        <w:rPr>
          <w:rFonts w:asciiTheme="majorHAnsi" w:hAnsiTheme="majorHAnsi" w:cstheme="majorHAnsi"/>
        </w:rPr>
      </w:pPr>
    </w:p>
    <w:tbl>
      <w:tblPr>
        <w:tblStyle w:val="Tabellenraster"/>
        <w:tblW w:w="14601" w:type="dxa"/>
        <w:tblInd w:w="-147" w:type="dxa"/>
        <w:tblLook w:val="04A0" w:firstRow="1" w:lastRow="0" w:firstColumn="1" w:lastColumn="0" w:noHBand="0" w:noVBand="1"/>
      </w:tblPr>
      <w:tblGrid>
        <w:gridCol w:w="9214"/>
        <w:gridCol w:w="2268"/>
        <w:gridCol w:w="3119"/>
      </w:tblGrid>
      <w:tr w:rsidR="000A75E8" w14:paraId="481CAECE" w14:textId="77777777" w:rsidTr="00927DD4">
        <w:trPr>
          <w:trHeight w:val="461"/>
          <w:tblHeader/>
        </w:trPr>
        <w:tc>
          <w:tcPr>
            <w:tcW w:w="9214" w:type="dxa"/>
            <w:shd w:val="clear" w:color="auto" w:fill="C6D9F1" w:themeFill="text2" w:themeFillTint="33"/>
            <w:vAlign w:val="center"/>
          </w:tcPr>
          <w:p w14:paraId="4DD4666D" w14:textId="77777777" w:rsidR="00B51696" w:rsidRPr="000A75E8" w:rsidRDefault="000A75E8" w:rsidP="00F725AF">
            <w:pPr>
              <w:jc w:val="center"/>
              <w:rPr>
                <w:b/>
                <w:sz w:val="24"/>
                <w:szCs w:val="28"/>
              </w:rPr>
            </w:pPr>
            <w:r w:rsidRPr="000A75E8">
              <w:rPr>
                <w:b/>
                <w:sz w:val="24"/>
                <w:szCs w:val="28"/>
              </w:rPr>
              <w:t>PVE in der Organisationsform von Selbständigen Ambulatorien</w:t>
            </w:r>
          </w:p>
          <w:p w14:paraId="686A435B" w14:textId="77777777" w:rsidR="000A75E8" w:rsidRDefault="000A75E8" w:rsidP="00F725AF">
            <w:pPr>
              <w:jc w:val="center"/>
              <w:rPr>
                <w:b/>
                <w:u w:val="single"/>
              </w:rPr>
            </w:pPr>
          </w:p>
        </w:tc>
        <w:tc>
          <w:tcPr>
            <w:tcW w:w="2268" w:type="dxa"/>
            <w:shd w:val="clear" w:color="auto" w:fill="C6D9F1" w:themeFill="text2" w:themeFillTint="33"/>
            <w:vAlign w:val="center"/>
          </w:tcPr>
          <w:p w14:paraId="4FA6D924" w14:textId="07948975" w:rsidR="00B51696" w:rsidRPr="000A75E8" w:rsidRDefault="00491C75" w:rsidP="007870AE">
            <w:pPr>
              <w:jc w:val="center"/>
              <w:rPr>
                <w:b/>
                <w:bCs/>
              </w:rPr>
            </w:pPr>
            <w:r>
              <w:rPr>
                <w:b/>
                <w:bCs/>
              </w:rPr>
              <w:t>Punkte</w:t>
            </w:r>
          </w:p>
        </w:tc>
        <w:tc>
          <w:tcPr>
            <w:tcW w:w="3119" w:type="dxa"/>
            <w:shd w:val="clear" w:color="auto" w:fill="C6D9F1" w:themeFill="text2" w:themeFillTint="33"/>
            <w:vAlign w:val="center"/>
          </w:tcPr>
          <w:p w14:paraId="4EE5272C" w14:textId="77777777" w:rsidR="00B51696" w:rsidRPr="000A75E8" w:rsidRDefault="000A75E8" w:rsidP="00F725AF">
            <w:pPr>
              <w:jc w:val="center"/>
              <w:rPr>
                <w:b/>
                <w:bCs/>
              </w:rPr>
            </w:pPr>
            <w:r w:rsidRPr="000A75E8">
              <w:rPr>
                <w:b/>
                <w:bCs/>
              </w:rPr>
              <w:t>Maximal erreichbare Punkte</w:t>
            </w:r>
          </w:p>
        </w:tc>
      </w:tr>
      <w:tr w:rsidR="000A75E8" w14:paraId="771CEDEB" w14:textId="77777777" w:rsidTr="005D7B61">
        <w:tc>
          <w:tcPr>
            <w:tcW w:w="9214" w:type="dxa"/>
          </w:tcPr>
          <w:p w14:paraId="0F6AFD4A" w14:textId="77777777" w:rsidR="000A75E8" w:rsidRPr="00724AB9" w:rsidRDefault="000A75E8" w:rsidP="000A75E8">
            <w:pPr>
              <w:rPr>
                <w:b/>
                <w:color w:val="F79646" w:themeColor="accent6"/>
                <w:u w:val="single"/>
              </w:rPr>
            </w:pPr>
            <w:r w:rsidRPr="00724AB9">
              <w:rPr>
                <w:b/>
                <w:color w:val="F79646" w:themeColor="accent6"/>
                <w:u w:val="single"/>
              </w:rPr>
              <w:t xml:space="preserve">Cluster 1: Standort und Räumlichkeiten </w:t>
            </w:r>
          </w:p>
          <w:p w14:paraId="042087EC" w14:textId="77777777" w:rsidR="00592942" w:rsidRDefault="000A75E8" w:rsidP="00133909">
            <w:r w:rsidRPr="00AF7CA7">
              <w:t>(*ist kein Standort angegeben, ist der Cluster mit 0 Punkten zu bewerten)</w:t>
            </w:r>
          </w:p>
          <w:p w14:paraId="56B55462" w14:textId="3C679D32" w:rsidR="00133909" w:rsidRPr="001C63AC" w:rsidRDefault="00133909" w:rsidP="00133909">
            <w:pPr>
              <w:rPr>
                <w:b/>
                <w:u w:val="single"/>
              </w:rPr>
            </w:pPr>
          </w:p>
        </w:tc>
        <w:tc>
          <w:tcPr>
            <w:tcW w:w="2268" w:type="dxa"/>
          </w:tcPr>
          <w:p w14:paraId="05732486" w14:textId="77777777" w:rsidR="000A75E8" w:rsidRDefault="000A75E8" w:rsidP="00AF2D60">
            <w:pPr>
              <w:rPr>
                <w:u w:val="single"/>
              </w:rPr>
            </w:pPr>
          </w:p>
        </w:tc>
        <w:tc>
          <w:tcPr>
            <w:tcW w:w="3119" w:type="dxa"/>
          </w:tcPr>
          <w:p w14:paraId="2D4CD1E4" w14:textId="77777777" w:rsidR="000A75E8" w:rsidRDefault="000A75E8" w:rsidP="00AF2D60">
            <w:pPr>
              <w:rPr>
                <w:u w:val="single"/>
              </w:rPr>
            </w:pPr>
          </w:p>
        </w:tc>
      </w:tr>
      <w:tr w:rsidR="000A75E8" w14:paraId="2725175A" w14:textId="77777777" w:rsidTr="005D7B61">
        <w:tc>
          <w:tcPr>
            <w:tcW w:w="9214" w:type="dxa"/>
          </w:tcPr>
          <w:p w14:paraId="2BE04543" w14:textId="77777777" w:rsidR="00B51696" w:rsidRDefault="00B51696" w:rsidP="00AF2D60">
            <w:pPr>
              <w:rPr>
                <w:b/>
              </w:rPr>
            </w:pPr>
            <w:r w:rsidRPr="0049184A">
              <w:rPr>
                <w:b/>
              </w:rPr>
              <w:t xml:space="preserve">Erreichbarkeit mit einem öffentlichen Verkehrsmittel </w:t>
            </w:r>
          </w:p>
          <w:p w14:paraId="55CDDC9A" w14:textId="77777777" w:rsidR="00B51696" w:rsidRPr="0049184A" w:rsidRDefault="00B51696" w:rsidP="00AF2D60">
            <w:pPr>
              <w:rPr>
                <w:b/>
              </w:rPr>
            </w:pPr>
          </w:p>
          <w:p w14:paraId="5594E1CD" w14:textId="77777777" w:rsidR="00B51696" w:rsidRDefault="00B51696" w:rsidP="00AF2D60">
            <w:r>
              <w:t>Gute verkehrsmäßige Erreichbarkeit des geplanten Standortes im öffentlichen Nahverkehr mit mehrmals täglich an- und abfahrendem öffentlichen Verkehrsmittel.</w:t>
            </w:r>
          </w:p>
          <w:p w14:paraId="4BA757DA" w14:textId="77777777" w:rsidR="00B51696" w:rsidRDefault="00B51696" w:rsidP="00AF2D60"/>
          <w:p w14:paraId="6DE232FD" w14:textId="77777777" w:rsidR="00B51696" w:rsidRDefault="00B51696" w:rsidP="00AF2D60">
            <w:r>
              <w:t>Haltestelle ist mehr als 250m aber max. 500m (ganzjährig begehbare Wegstrecke) von der PVE entfernt</w:t>
            </w:r>
          </w:p>
          <w:p w14:paraId="19CB0A39" w14:textId="77777777" w:rsidR="00B51696" w:rsidRDefault="00B51696" w:rsidP="00AF2D60"/>
          <w:p w14:paraId="1D53FF5B" w14:textId="77777777" w:rsidR="00B51696" w:rsidRDefault="00B51696" w:rsidP="00AF2D60">
            <w:r>
              <w:t xml:space="preserve">Haltestelle max. 250m (ganzjährig begehbare Wegstrecke) von der PVE entfernt </w:t>
            </w:r>
          </w:p>
          <w:p w14:paraId="04CCECE5" w14:textId="77777777" w:rsidR="00AA3718" w:rsidRDefault="00AA3718" w:rsidP="00AF2D60"/>
          <w:p w14:paraId="2A7F6977" w14:textId="77777777" w:rsidR="00724AB9" w:rsidRDefault="00724AB9" w:rsidP="00AF2D60"/>
          <w:p w14:paraId="4787162E" w14:textId="77777777" w:rsidR="00724AB9" w:rsidRDefault="00724AB9" w:rsidP="00AF2D60"/>
          <w:p w14:paraId="24F589CE" w14:textId="77777777" w:rsidR="00724AB9" w:rsidRDefault="00724AB9" w:rsidP="00724AB9">
            <w:pPr>
              <w:rPr>
                <w:b/>
              </w:rPr>
            </w:pPr>
            <w:r w:rsidRPr="004957EC">
              <w:rPr>
                <w:b/>
              </w:rPr>
              <w:t>Parksituation</w:t>
            </w:r>
          </w:p>
          <w:p w14:paraId="7AB473DB" w14:textId="77777777" w:rsidR="00724AB9" w:rsidRDefault="00724AB9" w:rsidP="00724AB9">
            <w:pPr>
              <w:rPr>
                <w:b/>
              </w:rPr>
            </w:pPr>
          </w:p>
          <w:p w14:paraId="77CD9875" w14:textId="77777777" w:rsidR="00724AB9" w:rsidRDefault="00724AB9" w:rsidP="00724AB9">
            <w:r w:rsidRPr="004957EC">
              <w:t xml:space="preserve">Kostenlos zu benützende Parkplätze </w:t>
            </w:r>
            <w:r>
              <w:t xml:space="preserve">am Standort </w:t>
            </w:r>
            <w:r w:rsidRPr="004957EC">
              <w:t>vorhanden.</w:t>
            </w:r>
          </w:p>
          <w:p w14:paraId="255EC31B" w14:textId="77777777" w:rsidR="00724AB9" w:rsidRDefault="00724AB9" w:rsidP="00724AB9">
            <w:r>
              <w:lastRenderedPageBreak/>
              <w:t xml:space="preserve">                   Pro Parkplatz </w:t>
            </w:r>
          </w:p>
          <w:p w14:paraId="2B7A59CC" w14:textId="77777777" w:rsidR="00724AB9" w:rsidRDefault="00724AB9" w:rsidP="00AF2D60"/>
          <w:p w14:paraId="45C6E82E" w14:textId="77777777" w:rsidR="00724AB9" w:rsidRDefault="00724AB9" w:rsidP="00AF2D60"/>
          <w:p w14:paraId="1863B301" w14:textId="77777777" w:rsidR="00724AB9" w:rsidRDefault="00724AB9" w:rsidP="00AF2D60"/>
          <w:p w14:paraId="14C21370" w14:textId="77777777" w:rsidR="00724AB9" w:rsidRPr="00AA3718" w:rsidRDefault="00724AB9" w:rsidP="00724AB9">
            <w:pPr>
              <w:rPr>
                <w:b/>
              </w:rPr>
            </w:pPr>
            <w:r w:rsidRPr="00AA3718">
              <w:rPr>
                <w:b/>
              </w:rPr>
              <w:t>Apparative Ausstattung in den Räumlichkeiten des Selbständigen Ambulatoriums</w:t>
            </w:r>
          </w:p>
          <w:p w14:paraId="74707704" w14:textId="77777777" w:rsidR="00724AB9" w:rsidRPr="00AA3718" w:rsidRDefault="00724AB9" w:rsidP="00724AB9">
            <w:pPr>
              <w:rPr>
                <w:rFonts w:eastAsia="Calibri"/>
                <w:bCs/>
              </w:rPr>
            </w:pPr>
          </w:p>
          <w:p w14:paraId="1992D1A9" w14:textId="77777777" w:rsidR="00724AB9" w:rsidRPr="00AA3718" w:rsidRDefault="00724AB9" w:rsidP="00724AB9">
            <w:pPr>
              <w:rPr>
                <w:rFonts w:eastAsia="Calibri"/>
                <w:bCs/>
              </w:rPr>
            </w:pPr>
            <w:r w:rsidRPr="00AA3718">
              <w:rPr>
                <w:rFonts w:eastAsia="Calibri"/>
                <w:bCs/>
              </w:rPr>
              <w:t xml:space="preserve">Zusätzliche Ausstattung gegenüber einer herkömmlichen Praxis. </w:t>
            </w:r>
          </w:p>
          <w:p w14:paraId="308207F4" w14:textId="77777777" w:rsidR="00724AB9" w:rsidRDefault="00724AB9" w:rsidP="00724AB9">
            <w:pPr>
              <w:rPr>
                <w:bCs/>
              </w:rPr>
            </w:pPr>
          </w:p>
          <w:p w14:paraId="0777E107" w14:textId="77777777" w:rsidR="00724AB9" w:rsidRDefault="00724AB9" w:rsidP="00724AB9">
            <w:pPr>
              <w:rPr>
                <w:bCs/>
                <w:i/>
                <w:iCs/>
              </w:rPr>
            </w:pPr>
            <w:r w:rsidRPr="00466112">
              <w:rPr>
                <w:bCs/>
              </w:rPr>
              <w:t>(</w:t>
            </w:r>
            <w:r w:rsidRPr="00466112">
              <w:rPr>
                <w:bCs/>
                <w:i/>
                <w:iCs/>
              </w:rPr>
              <w:t xml:space="preserve">Die Mindestausstattung für Basisaufgaben und -leistungen ergibt sich aus dem ÖSG 2023 für Allgemeinmedizin </w:t>
            </w:r>
            <w:r>
              <w:rPr>
                <w:bCs/>
                <w:i/>
                <w:iCs/>
              </w:rPr>
              <w:t>bzw.</w:t>
            </w:r>
            <w:r w:rsidRPr="00466112">
              <w:rPr>
                <w:bCs/>
                <w:i/>
                <w:iCs/>
              </w:rPr>
              <w:t xml:space="preserve"> Kinder- und Jugendheilkunde gem. Leistungsmatrix-amb</w:t>
            </w:r>
            <w:r w:rsidRPr="00466112">
              <w:rPr>
                <w:bCs/>
              </w:rPr>
              <w:t xml:space="preserve">.) </w:t>
            </w:r>
          </w:p>
          <w:p w14:paraId="3306539A" w14:textId="77777777" w:rsidR="00724AB9" w:rsidRDefault="00724AB9" w:rsidP="00AF2D60"/>
          <w:p w14:paraId="3A7806F2" w14:textId="77777777" w:rsidR="00B51696" w:rsidRPr="0049184A" w:rsidRDefault="00B51696" w:rsidP="00AF2D60">
            <w:pPr>
              <w:rPr>
                <w:b/>
                <w:u w:val="single"/>
              </w:rPr>
            </w:pPr>
          </w:p>
        </w:tc>
        <w:tc>
          <w:tcPr>
            <w:tcW w:w="2268" w:type="dxa"/>
          </w:tcPr>
          <w:p w14:paraId="29AF574B" w14:textId="77777777" w:rsidR="00B51696" w:rsidRDefault="00B51696" w:rsidP="00AF2D60">
            <w:pPr>
              <w:rPr>
                <w:u w:val="single"/>
              </w:rPr>
            </w:pPr>
          </w:p>
          <w:p w14:paraId="46B4A8DE" w14:textId="77777777" w:rsidR="00B51696" w:rsidRPr="004957EC" w:rsidRDefault="00B51696" w:rsidP="00AF2D60"/>
          <w:p w14:paraId="1BBF3793" w14:textId="77777777" w:rsidR="00B51696" w:rsidRDefault="00B51696" w:rsidP="00AF2D60"/>
          <w:p w14:paraId="11C3BD99" w14:textId="77777777" w:rsidR="00B51696" w:rsidRDefault="00B51696" w:rsidP="00AF2D60"/>
          <w:p w14:paraId="1D4D5D18" w14:textId="77777777" w:rsidR="00B51696" w:rsidRDefault="00B51696" w:rsidP="00AF2D60"/>
          <w:p w14:paraId="3BF91246" w14:textId="77777777" w:rsidR="00B51696" w:rsidRDefault="00B51696" w:rsidP="00AF2D60"/>
          <w:p w14:paraId="5D3ED5E1" w14:textId="77777777" w:rsidR="00B51696" w:rsidRDefault="00B51696" w:rsidP="00AF2D60">
            <w:pPr>
              <w:jc w:val="center"/>
            </w:pPr>
            <w:r>
              <w:t>2</w:t>
            </w:r>
          </w:p>
          <w:p w14:paraId="4E9FF965" w14:textId="77777777" w:rsidR="00B51696" w:rsidRDefault="00B51696" w:rsidP="00AF2D60"/>
          <w:p w14:paraId="3A5A985C" w14:textId="77777777" w:rsidR="00B51696" w:rsidRDefault="00466112" w:rsidP="00F725AF">
            <w:pPr>
              <w:jc w:val="center"/>
            </w:pPr>
            <w:r>
              <w:t>4</w:t>
            </w:r>
          </w:p>
          <w:p w14:paraId="02BFB17B" w14:textId="77777777" w:rsidR="00724AB9" w:rsidRDefault="00724AB9" w:rsidP="00F725AF">
            <w:pPr>
              <w:jc w:val="center"/>
            </w:pPr>
          </w:p>
          <w:p w14:paraId="53AE31C6" w14:textId="77777777" w:rsidR="00724AB9" w:rsidRDefault="00724AB9" w:rsidP="00F725AF">
            <w:pPr>
              <w:jc w:val="center"/>
            </w:pPr>
          </w:p>
          <w:p w14:paraId="25468D02" w14:textId="77777777" w:rsidR="00724AB9" w:rsidRDefault="00724AB9" w:rsidP="00F725AF">
            <w:pPr>
              <w:jc w:val="center"/>
            </w:pPr>
          </w:p>
          <w:p w14:paraId="6EAF3EFE" w14:textId="77777777" w:rsidR="00724AB9" w:rsidRDefault="00724AB9" w:rsidP="00F725AF">
            <w:pPr>
              <w:jc w:val="center"/>
            </w:pPr>
          </w:p>
          <w:p w14:paraId="1B5578E6" w14:textId="77777777" w:rsidR="00724AB9" w:rsidRDefault="00724AB9" w:rsidP="00F725AF">
            <w:pPr>
              <w:jc w:val="center"/>
            </w:pPr>
          </w:p>
          <w:p w14:paraId="37EE2D4C" w14:textId="77777777" w:rsidR="00724AB9" w:rsidRDefault="00724AB9" w:rsidP="00F725AF">
            <w:pPr>
              <w:jc w:val="center"/>
            </w:pPr>
            <w:r>
              <w:t>0,5 (max. 4)</w:t>
            </w:r>
          </w:p>
          <w:p w14:paraId="60628961" w14:textId="77777777" w:rsidR="00724AB9" w:rsidRDefault="00724AB9" w:rsidP="00F725AF">
            <w:pPr>
              <w:jc w:val="center"/>
            </w:pPr>
          </w:p>
          <w:p w14:paraId="29C40718" w14:textId="77777777" w:rsidR="00724AB9" w:rsidRDefault="00724AB9" w:rsidP="00F725AF">
            <w:pPr>
              <w:jc w:val="center"/>
            </w:pPr>
          </w:p>
          <w:p w14:paraId="194DDFFA" w14:textId="77777777" w:rsidR="00724AB9" w:rsidRDefault="00724AB9" w:rsidP="00F725AF">
            <w:pPr>
              <w:jc w:val="center"/>
            </w:pPr>
          </w:p>
          <w:p w14:paraId="2B20D09C" w14:textId="77777777" w:rsidR="00724AB9" w:rsidRDefault="00724AB9" w:rsidP="00F725AF">
            <w:pPr>
              <w:jc w:val="center"/>
            </w:pPr>
          </w:p>
          <w:p w14:paraId="1DC5DA70" w14:textId="77777777" w:rsidR="00724AB9" w:rsidRDefault="00724AB9" w:rsidP="00F725AF">
            <w:pPr>
              <w:jc w:val="center"/>
            </w:pPr>
          </w:p>
          <w:p w14:paraId="6A2F7DAB" w14:textId="4A59B91A" w:rsidR="00724AB9" w:rsidRPr="004957EC" w:rsidRDefault="00724AB9" w:rsidP="00F725AF">
            <w:pPr>
              <w:jc w:val="center"/>
            </w:pPr>
            <w:r>
              <w:t>2</w:t>
            </w:r>
          </w:p>
        </w:tc>
        <w:tc>
          <w:tcPr>
            <w:tcW w:w="3119" w:type="dxa"/>
          </w:tcPr>
          <w:p w14:paraId="3AF4EB21" w14:textId="77777777" w:rsidR="00B51696" w:rsidRDefault="00B51696" w:rsidP="00AF2D60">
            <w:pPr>
              <w:rPr>
                <w:u w:val="single"/>
              </w:rPr>
            </w:pPr>
          </w:p>
          <w:p w14:paraId="60ED1AF1" w14:textId="77777777" w:rsidR="00B51696" w:rsidRDefault="00B51696" w:rsidP="00AF2D60">
            <w:pPr>
              <w:rPr>
                <w:u w:val="single"/>
              </w:rPr>
            </w:pPr>
          </w:p>
          <w:p w14:paraId="032F741C" w14:textId="77777777" w:rsidR="00B51696" w:rsidRDefault="00B51696" w:rsidP="00AF2D60">
            <w:pPr>
              <w:rPr>
                <w:u w:val="single"/>
              </w:rPr>
            </w:pPr>
          </w:p>
          <w:p w14:paraId="4E860081" w14:textId="77777777" w:rsidR="00B51696" w:rsidRDefault="00B51696" w:rsidP="00AF2D60">
            <w:pPr>
              <w:rPr>
                <w:u w:val="single"/>
              </w:rPr>
            </w:pPr>
          </w:p>
          <w:p w14:paraId="05CE46C3" w14:textId="77777777" w:rsidR="00B51696" w:rsidRDefault="00B51696" w:rsidP="00AF2D60">
            <w:pPr>
              <w:jc w:val="center"/>
            </w:pPr>
          </w:p>
          <w:p w14:paraId="557D4E8D" w14:textId="77777777" w:rsidR="00651103" w:rsidRDefault="00F725AF" w:rsidP="00F725AF">
            <w:r>
              <w:t xml:space="preserve">                    </w:t>
            </w:r>
          </w:p>
          <w:p w14:paraId="433B5B67" w14:textId="77777777" w:rsidR="00651103" w:rsidRDefault="00651103" w:rsidP="00F725AF"/>
          <w:p w14:paraId="036CF527" w14:textId="77777777" w:rsidR="001B74CA" w:rsidRDefault="00F725AF" w:rsidP="00651103">
            <w:pPr>
              <w:ind w:firstLine="1172"/>
            </w:pPr>
            <w:r>
              <w:t xml:space="preserve">   </w:t>
            </w:r>
          </w:p>
          <w:p w14:paraId="1C1CDCB2" w14:textId="77777777" w:rsidR="001B74CA" w:rsidRDefault="001B74CA" w:rsidP="00651103">
            <w:pPr>
              <w:ind w:firstLine="1172"/>
            </w:pPr>
          </w:p>
          <w:p w14:paraId="5891D1C5" w14:textId="77777777" w:rsidR="001B74CA" w:rsidRDefault="001B74CA" w:rsidP="00651103">
            <w:pPr>
              <w:ind w:firstLine="1172"/>
            </w:pPr>
          </w:p>
          <w:p w14:paraId="67D1BC02" w14:textId="77777777" w:rsidR="001B74CA" w:rsidRDefault="001B74CA" w:rsidP="00651103">
            <w:pPr>
              <w:ind w:firstLine="1172"/>
            </w:pPr>
          </w:p>
          <w:p w14:paraId="0353675A" w14:textId="77777777" w:rsidR="001B74CA" w:rsidRDefault="001B74CA" w:rsidP="00651103">
            <w:pPr>
              <w:ind w:firstLine="1172"/>
            </w:pPr>
          </w:p>
          <w:p w14:paraId="572E52A3" w14:textId="74267B41" w:rsidR="00B51696" w:rsidRPr="004957EC" w:rsidRDefault="00724AB9" w:rsidP="00651103">
            <w:pPr>
              <w:ind w:firstLine="1172"/>
            </w:pPr>
            <w:r>
              <w:t>1</w:t>
            </w:r>
            <w:r w:rsidR="000D2859">
              <w:t>0</w:t>
            </w:r>
          </w:p>
        </w:tc>
      </w:tr>
      <w:tr w:rsidR="000A75E8" w14:paraId="37321E7D" w14:textId="77777777" w:rsidTr="005D7B61">
        <w:tc>
          <w:tcPr>
            <w:tcW w:w="9214" w:type="dxa"/>
          </w:tcPr>
          <w:p w14:paraId="779CDEF2" w14:textId="4BF98317" w:rsidR="00B51696" w:rsidRPr="00724AB9" w:rsidRDefault="00B51696" w:rsidP="00AF2D60">
            <w:pPr>
              <w:rPr>
                <w:b/>
                <w:color w:val="F79646" w:themeColor="accent6"/>
                <w:u w:val="single"/>
              </w:rPr>
            </w:pPr>
            <w:r w:rsidRPr="00724AB9">
              <w:rPr>
                <w:b/>
                <w:color w:val="F79646" w:themeColor="accent6"/>
                <w:u w:val="single"/>
              </w:rPr>
              <w:t xml:space="preserve">Cluster 2: Öffnungszeiten </w:t>
            </w:r>
            <w:r w:rsidR="003927F5" w:rsidRPr="00724AB9">
              <w:rPr>
                <w:b/>
                <w:color w:val="F79646" w:themeColor="accent6"/>
                <w:u w:val="single"/>
              </w:rPr>
              <w:t xml:space="preserve">und telefonische Erreichbarkeit </w:t>
            </w:r>
          </w:p>
        </w:tc>
        <w:tc>
          <w:tcPr>
            <w:tcW w:w="2268" w:type="dxa"/>
          </w:tcPr>
          <w:p w14:paraId="5821E89E" w14:textId="77777777" w:rsidR="00B51696" w:rsidRDefault="00B51696" w:rsidP="00AF2D60">
            <w:pPr>
              <w:rPr>
                <w:u w:val="single"/>
              </w:rPr>
            </w:pPr>
          </w:p>
        </w:tc>
        <w:tc>
          <w:tcPr>
            <w:tcW w:w="3119" w:type="dxa"/>
          </w:tcPr>
          <w:p w14:paraId="27E5D53C" w14:textId="77777777" w:rsidR="00B51696" w:rsidRDefault="00B51696" w:rsidP="00AF2D60">
            <w:pPr>
              <w:jc w:val="center"/>
            </w:pPr>
          </w:p>
        </w:tc>
      </w:tr>
      <w:tr w:rsidR="000A75E8" w14:paraId="75E0A762" w14:textId="77777777" w:rsidTr="001A4739">
        <w:trPr>
          <w:trHeight w:val="70"/>
        </w:trPr>
        <w:tc>
          <w:tcPr>
            <w:tcW w:w="9214" w:type="dxa"/>
          </w:tcPr>
          <w:p w14:paraId="18C86406" w14:textId="77777777" w:rsidR="00B51696" w:rsidRDefault="00B51696" w:rsidP="00AF2D60">
            <w:pPr>
              <w:rPr>
                <w:b/>
              </w:rPr>
            </w:pPr>
          </w:p>
          <w:p w14:paraId="5AB20003" w14:textId="77777777" w:rsidR="00B51696" w:rsidRPr="008822FE" w:rsidRDefault="00B51696" w:rsidP="00AF2D60">
            <w:pPr>
              <w:rPr>
                <w:b/>
              </w:rPr>
            </w:pPr>
            <w:r w:rsidRPr="008822FE">
              <w:rPr>
                <w:b/>
              </w:rPr>
              <w:t>Öffnungszeiten:</w:t>
            </w:r>
          </w:p>
          <w:p w14:paraId="79B75804" w14:textId="73C437E4" w:rsidR="00B51696" w:rsidRPr="00C36603" w:rsidRDefault="00B51696" w:rsidP="00AF2D60">
            <w:r w:rsidRPr="00C36603">
              <w:t xml:space="preserve">Es werden </w:t>
            </w:r>
            <w:r w:rsidRPr="00C36603">
              <w:rPr>
                <w:u w:val="single"/>
              </w:rPr>
              <w:t>über das Mindestmaß hinausgehende Öffnungszeiten angeboten</w:t>
            </w:r>
            <w:r w:rsidR="00466112" w:rsidRPr="00C36603">
              <w:t>:</w:t>
            </w:r>
          </w:p>
          <w:p w14:paraId="09B884FF" w14:textId="77777777" w:rsidR="00B51696" w:rsidRPr="00C36603" w:rsidRDefault="00B51696" w:rsidP="00AF2D60"/>
          <w:p w14:paraId="09077108" w14:textId="1DEB4B55" w:rsidR="00133909" w:rsidRDefault="00B51696" w:rsidP="00AF2D60">
            <w:r w:rsidRPr="00C36603">
              <w:t>Pro zusätzlicher Öffnungszeitenstunde (mindestens ein Arzt/Ärztin anwesend) der PVE</w:t>
            </w:r>
            <w:r>
              <w:t xml:space="preserve"> </w:t>
            </w:r>
          </w:p>
          <w:p w14:paraId="62B34C20" w14:textId="77777777" w:rsidR="00133909" w:rsidRDefault="00133909" w:rsidP="00AF2D60"/>
          <w:p w14:paraId="309571AE" w14:textId="77777777" w:rsidR="007B6085" w:rsidRDefault="007B6085" w:rsidP="00AF2D60"/>
          <w:p w14:paraId="4C77434F" w14:textId="48A5CC27" w:rsidR="00882470" w:rsidRPr="009D008A" w:rsidRDefault="00882470" w:rsidP="00AF2D60">
            <w:pPr>
              <w:rPr>
                <w:u w:val="single"/>
              </w:rPr>
            </w:pPr>
            <w:r w:rsidRPr="00E0703E">
              <w:rPr>
                <w:u w:val="single"/>
              </w:rPr>
              <w:t>Abdeckung von Randzeiten</w:t>
            </w:r>
            <w:r w:rsidR="00466112" w:rsidRPr="00E0703E">
              <w:rPr>
                <w:u w:val="single"/>
              </w:rPr>
              <w:t xml:space="preserve"> (Verteilung der </w:t>
            </w:r>
            <w:r w:rsidR="000774F1" w:rsidRPr="00E0703E">
              <w:rPr>
                <w:u w:val="single"/>
              </w:rPr>
              <w:t>Mindestö</w:t>
            </w:r>
            <w:r w:rsidR="00466112" w:rsidRPr="00E0703E">
              <w:rPr>
                <w:u w:val="single"/>
              </w:rPr>
              <w:t>ffnungszeiten)</w:t>
            </w:r>
            <w:r w:rsidRPr="00E0703E">
              <w:rPr>
                <w:u w:val="single"/>
              </w:rPr>
              <w:t>:</w:t>
            </w:r>
          </w:p>
          <w:p w14:paraId="13B710F2" w14:textId="2DD4DD75" w:rsidR="00882470" w:rsidRDefault="00882470" w:rsidP="00AF2D60">
            <w:r>
              <w:t>Öffnungszeit ab 18:</w:t>
            </w:r>
            <w:r w:rsidR="000C54C8">
              <w:t>00</w:t>
            </w:r>
            <w:r>
              <w:t xml:space="preserve"> Uhr </w:t>
            </w:r>
            <w:r w:rsidR="00C21E72">
              <w:t>für mindestens</w:t>
            </w:r>
            <w:r>
              <w:t xml:space="preserve"> 2 Stunden </w:t>
            </w:r>
          </w:p>
          <w:p w14:paraId="7387CCA1" w14:textId="791FA96E" w:rsidR="00882470" w:rsidRDefault="00882470" w:rsidP="00AF2D60">
            <w:r>
              <w:t>Öffnungszeit ab 06:</w:t>
            </w:r>
            <w:r w:rsidR="000C54C8">
              <w:t>30</w:t>
            </w:r>
            <w:r>
              <w:t xml:space="preserve"> Uhr </w:t>
            </w:r>
          </w:p>
          <w:p w14:paraId="0CB36D2B" w14:textId="77777777" w:rsidR="006513B4" w:rsidRDefault="006513B4" w:rsidP="00AF2D60"/>
          <w:p w14:paraId="7BDA266C" w14:textId="7BA1B109" w:rsidR="006513B4" w:rsidRPr="001B74CA" w:rsidRDefault="006513B4" w:rsidP="00AF2D60">
            <w:pPr>
              <w:rPr>
                <w:b/>
                <w:bCs/>
              </w:rPr>
            </w:pPr>
            <w:r w:rsidRPr="001B74CA">
              <w:rPr>
                <w:b/>
                <w:bCs/>
              </w:rPr>
              <w:t>Rufbereitschaft</w:t>
            </w:r>
            <w:r w:rsidR="003927F5" w:rsidRPr="001B74CA">
              <w:rPr>
                <w:b/>
                <w:bCs/>
              </w:rPr>
              <w:t>:</w:t>
            </w:r>
          </w:p>
          <w:p w14:paraId="0F3F4035" w14:textId="602B1E58" w:rsidR="003927F5" w:rsidRDefault="003927F5" w:rsidP="00AF2D60">
            <w:r>
              <w:t xml:space="preserve">Konzept für Rufbereitschaft außerhalb der Öffnungszeiten im Versorgungskonzept dargestellt. </w:t>
            </w:r>
          </w:p>
          <w:p w14:paraId="16ACF3B3" w14:textId="77777777" w:rsidR="006513B4" w:rsidRDefault="006513B4" w:rsidP="00AF2D60"/>
          <w:p w14:paraId="209BFF1D" w14:textId="27F31F68" w:rsidR="006513B4" w:rsidRPr="001B74CA" w:rsidRDefault="006513B4" w:rsidP="00AF2D60">
            <w:pPr>
              <w:rPr>
                <w:b/>
                <w:bCs/>
              </w:rPr>
            </w:pPr>
            <w:r w:rsidRPr="001B74CA">
              <w:rPr>
                <w:b/>
                <w:bCs/>
              </w:rPr>
              <w:t>Wochenend</w:t>
            </w:r>
            <w:r w:rsidR="00882470" w:rsidRPr="001B74CA">
              <w:rPr>
                <w:b/>
                <w:bCs/>
              </w:rPr>
              <w:t>öffnungszeiten</w:t>
            </w:r>
            <w:r w:rsidR="00577F33" w:rsidRPr="001B74CA">
              <w:rPr>
                <w:b/>
                <w:bCs/>
              </w:rPr>
              <w:t>:</w:t>
            </w:r>
          </w:p>
          <w:p w14:paraId="3650BABE" w14:textId="15CBAFF4" w:rsidR="005B3194" w:rsidRDefault="00882470" w:rsidP="00AF2D60">
            <w:r>
              <w:t>Ungeachtet der verpflichtenden Teilnahme am Bereitschaftsdienst</w:t>
            </w:r>
            <w:r w:rsidR="008F39E2">
              <w:t xml:space="preserve"> im Ausmaß der in der PVE eingebrachten Planstellen</w:t>
            </w:r>
            <w:r>
              <w:t>, eine reguläre Wochenendöffnungszeit (Samstag oder Sonntag)</w:t>
            </w:r>
          </w:p>
          <w:p w14:paraId="5A65091D" w14:textId="77777777" w:rsidR="00133909" w:rsidRDefault="00133909" w:rsidP="00AF2D60"/>
          <w:p w14:paraId="5CD9EC20" w14:textId="77777777" w:rsidR="006513B4" w:rsidRPr="009D008A" w:rsidRDefault="006513B4" w:rsidP="00AF2D60">
            <w:pPr>
              <w:rPr>
                <w:u w:val="single"/>
              </w:rPr>
            </w:pPr>
          </w:p>
          <w:p w14:paraId="094C4224" w14:textId="341152DD" w:rsidR="006513B4" w:rsidRPr="001B74CA" w:rsidRDefault="006513B4" w:rsidP="00AF2D60">
            <w:pPr>
              <w:rPr>
                <w:b/>
                <w:bCs/>
              </w:rPr>
            </w:pPr>
            <w:r w:rsidRPr="001B74CA">
              <w:rPr>
                <w:b/>
                <w:bCs/>
              </w:rPr>
              <w:t>Online-Terminvergabe und Informations- und Kommunikationssystem</w:t>
            </w:r>
            <w:r w:rsidR="009D008A" w:rsidRPr="001B74CA">
              <w:rPr>
                <w:b/>
                <w:bCs/>
              </w:rPr>
              <w:t>:</w:t>
            </w:r>
          </w:p>
          <w:p w14:paraId="6329C9FF" w14:textId="08E15ADC" w:rsidR="00F725AF" w:rsidRDefault="00B71BF6" w:rsidP="00AF2D60">
            <w:r>
              <w:t>Eine Online-Terminvergabe ist im künftigen PVZ vorgesehen und Informations- und Kommunikationssysteme werden eingerichtet. Dies ist im Versorgungskonzept ausführlich dargelegt</w:t>
            </w:r>
            <w:r w:rsidR="00A1190C">
              <w:t xml:space="preserve"> (</w:t>
            </w:r>
            <w:proofErr w:type="spellStart"/>
            <w:r w:rsidR="00A1190C">
              <w:t>zB</w:t>
            </w:r>
            <w:proofErr w:type="spellEnd"/>
            <w:r w:rsidR="00A1190C">
              <w:t xml:space="preserve">. wie erfolgt die Dokumentation, die Informationsweitergabe, interprofessionelle Kommunikation, Patienteneinbindung, Datenschutz, </w:t>
            </w:r>
            <w:proofErr w:type="spellStart"/>
            <w:r w:rsidR="00A1190C">
              <w:t>ect.</w:t>
            </w:r>
            <w:proofErr w:type="spellEnd"/>
            <w:r w:rsidR="00A1190C">
              <w:t>)</w:t>
            </w:r>
          </w:p>
          <w:p w14:paraId="3A8A0D55" w14:textId="77777777" w:rsidR="000C54C8" w:rsidRPr="00B71BF6" w:rsidRDefault="000C54C8" w:rsidP="00AF2D60"/>
          <w:p w14:paraId="19557956" w14:textId="77777777" w:rsidR="00025BA1" w:rsidRDefault="00025BA1" w:rsidP="00831225"/>
          <w:p w14:paraId="08593ECA" w14:textId="77777777" w:rsidR="001A4739" w:rsidRDefault="001A4739" w:rsidP="00831225"/>
          <w:p w14:paraId="420843E6" w14:textId="77777777" w:rsidR="001A4739" w:rsidRPr="00E71C71" w:rsidRDefault="001A4739" w:rsidP="00831225"/>
        </w:tc>
        <w:tc>
          <w:tcPr>
            <w:tcW w:w="2268" w:type="dxa"/>
          </w:tcPr>
          <w:p w14:paraId="5221B116" w14:textId="77777777" w:rsidR="00B51696" w:rsidRDefault="00B51696" w:rsidP="00AF2D60">
            <w:pPr>
              <w:rPr>
                <w:u w:val="single"/>
              </w:rPr>
            </w:pPr>
          </w:p>
          <w:p w14:paraId="71936D5C" w14:textId="77777777" w:rsidR="00B51696" w:rsidRDefault="00B51696" w:rsidP="00AF2D60">
            <w:pPr>
              <w:rPr>
                <w:u w:val="single"/>
              </w:rPr>
            </w:pPr>
          </w:p>
          <w:p w14:paraId="3FD7507E" w14:textId="77777777" w:rsidR="00F725AF" w:rsidRDefault="00F725AF" w:rsidP="00F725AF"/>
          <w:p w14:paraId="3AD8F39B" w14:textId="77777777" w:rsidR="00AA3718" w:rsidRDefault="00AA3718" w:rsidP="00466112">
            <w:pPr>
              <w:jc w:val="center"/>
            </w:pPr>
          </w:p>
          <w:p w14:paraId="032560AE" w14:textId="24D2822E" w:rsidR="00831225" w:rsidRDefault="00577F33" w:rsidP="00466112">
            <w:pPr>
              <w:jc w:val="center"/>
            </w:pPr>
            <w:r>
              <w:t xml:space="preserve">Je </w:t>
            </w:r>
            <w:r w:rsidR="00466112">
              <w:t>0,5</w:t>
            </w:r>
            <w:r w:rsidR="00FB5EAE">
              <w:t xml:space="preserve"> (max. </w:t>
            </w:r>
            <w:r w:rsidR="00466112">
              <w:t>2</w:t>
            </w:r>
            <w:r w:rsidR="00FB5EAE">
              <w:t>)</w:t>
            </w:r>
          </w:p>
          <w:p w14:paraId="06AF57EC" w14:textId="75D7BC40" w:rsidR="00831225" w:rsidRDefault="00831225" w:rsidP="00831225">
            <w:pPr>
              <w:jc w:val="center"/>
            </w:pPr>
          </w:p>
          <w:p w14:paraId="65842B10" w14:textId="77777777" w:rsidR="00831225" w:rsidRDefault="00831225" w:rsidP="00831225">
            <w:pPr>
              <w:jc w:val="center"/>
            </w:pPr>
          </w:p>
          <w:p w14:paraId="06E764A0" w14:textId="77777777" w:rsidR="007B6085" w:rsidRDefault="007B6085" w:rsidP="00AA3718">
            <w:pPr>
              <w:jc w:val="center"/>
            </w:pPr>
          </w:p>
          <w:p w14:paraId="04449C39" w14:textId="58588286" w:rsidR="00831225" w:rsidRDefault="00577F33" w:rsidP="00AA3718">
            <w:pPr>
              <w:jc w:val="center"/>
            </w:pPr>
            <w:r>
              <w:t xml:space="preserve">Je </w:t>
            </w:r>
            <w:r w:rsidR="005B3194">
              <w:t>1</w:t>
            </w:r>
            <w:r w:rsidR="00C21E72">
              <w:t xml:space="preserve"> p. Tag</w:t>
            </w:r>
            <w:r>
              <w:t xml:space="preserve"> (max. </w:t>
            </w:r>
            <w:r w:rsidR="00C36603">
              <w:t>3</w:t>
            </w:r>
            <w:r>
              <w:t>)</w:t>
            </w:r>
          </w:p>
          <w:p w14:paraId="6B31514A" w14:textId="5486DAFB" w:rsidR="00831225" w:rsidRDefault="00577F33" w:rsidP="00577F33">
            <w:pPr>
              <w:jc w:val="center"/>
            </w:pPr>
            <w:r>
              <w:t>Je 1</w:t>
            </w:r>
            <w:r w:rsidR="00C21E72">
              <w:t xml:space="preserve"> p. Tag</w:t>
            </w:r>
            <w:r>
              <w:t xml:space="preserve"> (max. </w:t>
            </w:r>
            <w:r w:rsidR="00C36603">
              <w:t>3</w:t>
            </w:r>
            <w:r>
              <w:t>)</w:t>
            </w:r>
          </w:p>
          <w:p w14:paraId="5F326379" w14:textId="77777777" w:rsidR="00577F33" w:rsidRDefault="00577F33" w:rsidP="00577F33">
            <w:pPr>
              <w:jc w:val="center"/>
            </w:pPr>
          </w:p>
          <w:p w14:paraId="26526E4D" w14:textId="77777777" w:rsidR="00577F33" w:rsidRDefault="00577F33" w:rsidP="00577F33">
            <w:pPr>
              <w:jc w:val="center"/>
            </w:pPr>
          </w:p>
          <w:p w14:paraId="120AEC4B" w14:textId="6D31CE7F" w:rsidR="00577F33" w:rsidRDefault="00B654F2" w:rsidP="00577F33">
            <w:pPr>
              <w:jc w:val="center"/>
            </w:pPr>
            <w:r>
              <w:t>1</w:t>
            </w:r>
          </w:p>
          <w:p w14:paraId="033F65AD" w14:textId="77777777" w:rsidR="00366CCA" w:rsidRPr="00366CCA" w:rsidRDefault="00366CCA" w:rsidP="00366CCA"/>
          <w:p w14:paraId="6BAE3280" w14:textId="77777777" w:rsidR="00366CCA" w:rsidRPr="00366CCA" w:rsidRDefault="00366CCA" w:rsidP="00366CCA"/>
          <w:p w14:paraId="31B7BF00" w14:textId="77777777" w:rsidR="00366CCA" w:rsidRPr="00366CCA" w:rsidRDefault="00366CCA" w:rsidP="00366CCA"/>
          <w:p w14:paraId="07CC0780" w14:textId="4486CF8D" w:rsidR="00366CCA" w:rsidRDefault="007B6085" w:rsidP="000C54C8">
            <w:pPr>
              <w:jc w:val="center"/>
            </w:pPr>
            <w:r>
              <w:t>2</w:t>
            </w:r>
          </w:p>
          <w:p w14:paraId="28DA57E5" w14:textId="77777777" w:rsidR="00366CCA" w:rsidRDefault="00366CCA" w:rsidP="00366CCA"/>
          <w:p w14:paraId="5BCCF1EE" w14:textId="77777777" w:rsidR="00366CCA" w:rsidRDefault="00366CCA" w:rsidP="00366CCA">
            <w:pPr>
              <w:jc w:val="center"/>
            </w:pPr>
          </w:p>
          <w:p w14:paraId="53AF343F" w14:textId="77777777" w:rsidR="00366CCA" w:rsidRDefault="00366CCA" w:rsidP="00366CCA">
            <w:pPr>
              <w:jc w:val="center"/>
            </w:pPr>
          </w:p>
          <w:p w14:paraId="0E0F11C6" w14:textId="77777777" w:rsidR="00366CCA" w:rsidRDefault="00366CCA" w:rsidP="000C54C8"/>
          <w:p w14:paraId="0FA45531" w14:textId="77777777" w:rsidR="000C54C8" w:rsidRDefault="000C54C8" w:rsidP="000C54C8"/>
          <w:p w14:paraId="7093E2D4" w14:textId="6EF304C0" w:rsidR="000C54C8" w:rsidRPr="00366CCA" w:rsidRDefault="000C54C8" w:rsidP="000C54C8">
            <w:pPr>
              <w:jc w:val="center"/>
            </w:pPr>
            <w:r>
              <w:t>1</w:t>
            </w:r>
          </w:p>
        </w:tc>
        <w:tc>
          <w:tcPr>
            <w:tcW w:w="3119" w:type="dxa"/>
            <w:vAlign w:val="center"/>
          </w:tcPr>
          <w:p w14:paraId="7471C18B" w14:textId="77777777" w:rsidR="00B51696" w:rsidRDefault="00B51696" w:rsidP="001A4739">
            <w:pPr>
              <w:jc w:val="center"/>
            </w:pPr>
          </w:p>
          <w:p w14:paraId="4B1AEC4E" w14:textId="77777777" w:rsidR="00B51696" w:rsidRDefault="00B51696" w:rsidP="001A4739">
            <w:pPr>
              <w:jc w:val="center"/>
            </w:pPr>
          </w:p>
          <w:p w14:paraId="62E83B15" w14:textId="77777777" w:rsidR="00B51696" w:rsidRDefault="00B51696" w:rsidP="001A4739">
            <w:pPr>
              <w:jc w:val="center"/>
            </w:pPr>
          </w:p>
          <w:p w14:paraId="129A575D" w14:textId="0CF15C14" w:rsidR="00B51696" w:rsidRDefault="008F39E2" w:rsidP="001A4739">
            <w:pPr>
              <w:ind w:firstLine="1456"/>
            </w:pPr>
            <w:r>
              <w:t>1</w:t>
            </w:r>
            <w:r w:rsidR="00C21E72">
              <w:t>2</w:t>
            </w:r>
          </w:p>
          <w:p w14:paraId="022F912A" w14:textId="77777777" w:rsidR="00CF7667" w:rsidRPr="00CF7667" w:rsidRDefault="00CF7667" w:rsidP="001A4739">
            <w:pPr>
              <w:jc w:val="center"/>
            </w:pPr>
          </w:p>
        </w:tc>
      </w:tr>
      <w:tr w:rsidR="000A75E8" w14:paraId="639FC21A" w14:textId="77777777" w:rsidTr="005D7B61">
        <w:tc>
          <w:tcPr>
            <w:tcW w:w="9214" w:type="dxa"/>
          </w:tcPr>
          <w:p w14:paraId="7CADD1C7" w14:textId="77777777" w:rsidR="00BD062A" w:rsidRDefault="00BD062A" w:rsidP="00AF2D60">
            <w:pPr>
              <w:rPr>
                <w:b/>
                <w:color w:val="F79646" w:themeColor="accent6"/>
                <w:u w:val="single"/>
              </w:rPr>
            </w:pPr>
          </w:p>
          <w:p w14:paraId="46826479" w14:textId="366FDE3E" w:rsidR="00B51696" w:rsidRPr="00E87217" w:rsidRDefault="00831225" w:rsidP="00AF2D60">
            <w:pPr>
              <w:rPr>
                <w:b/>
                <w:highlight w:val="yellow"/>
                <w:u w:val="single"/>
              </w:rPr>
            </w:pPr>
            <w:r w:rsidRPr="00724AB9">
              <w:rPr>
                <w:b/>
                <w:color w:val="F79646" w:themeColor="accent6"/>
                <w:u w:val="single"/>
              </w:rPr>
              <w:t xml:space="preserve"> </w:t>
            </w:r>
            <w:r w:rsidR="00B51696" w:rsidRPr="00724AB9">
              <w:rPr>
                <w:b/>
                <w:color w:val="F79646" w:themeColor="accent6"/>
                <w:u w:val="single"/>
              </w:rPr>
              <w:t>Cluster 3: Erfahrung</w:t>
            </w:r>
            <w:r w:rsidR="006513B4" w:rsidRPr="00724AB9">
              <w:rPr>
                <w:b/>
                <w:color w:val="F79646" w:themeColor="accent6"/>
                <w:u w:val="single"/>
              </w:rPr>
              <w:t xml:space="preserve"> und Qualität</w:t>
            </w:r>
          </w:p>
        </w:tc>
        <w:tc>
          <w:tcPr>
            <w:tcW w:w="2268" w:type="dxa"/>
          </w:tcPr>
          <w:p w14:paraId="135548E8" w14:textId="77777777" w:rsidR="00B51696" w:rsidRDefault="00B51696" w:rsidP="00AF2D60"/>
        </w:tc>
        <w:tc>
          <w:tcPr>
            <w:tcW w:w="3119" w:type="dxa"/>
          </w:tcPr>
          <w:p w14:paraId="49DAA2AE" w14:textId="77777777" w:rsidR="00B51696" w:rsidRDefault="00B51696" w:rsidP="00AF2D60">
            <w:pPr>
              <w:jc w:val="center"/>
            </w:pPr>
          </w:p>
        </w:tc>
      </w:tr>
      <w:tr w:rsidR="000A75E8" w14:paraId="03534295" w14:textId="77777777" w:rsidTr="001A4739">
        <w:tc>
          <w:tcPr>
            <w:tcW w:w="9214" w:type="dxa"/>
          </w:tcPr>
          <w:p w14:paraId="02E657EF" w14:textId="77777777" w:rsidR="00B51696" w:rsidRPr="005065D7" w:rsidRDefault="00B51696" w:rsidP="00AF2D60"/>
          <w:p w14:paraId="59C8224C" w14:textId="77777777" w:rsidR="00B51696" w:rsidRPr="001B74CA" w:rsidRDefault="00B51696" w:rsidP="00AF2D60">
            <w:pPr>
              <w:rPr>
                <w:b/>
                <w:bCs/>
                <w:highlight w:val="yellow"/>
              </w:rPr>
            </w:pPr>
            <w:r w:rsidRPr="001B74CA">
              <w:rPr>
                <w:b/>
                <w:bCs/>
              </w:rPr>
              <w:t>Das PV-Management hat bereits zumindest eine PVE umgesetzt.</w:t>
            </w:r>
          </w:p>
          <w:p w14:paraId="6DD89979" w14:textId="77777777" w:rsidR="00B51696" w:rsidRPr="00920506" w:rsidRDefault="00B51696" w:rsidP="00AF2D60">
            <w:pPr>
              <w:rPr>
                <w:bCs/>
              </w:rPr>
            </w:pPr>
          </w:p>
          <w:p w14:paraId="5FD38857" w14:textId="77777777" w:rsidR="00B51696" w:rsidRDefault="00B51696" w:rsidP="00AF2D60">
            <w:pPr>
              <w:rPr>
                <w:bCs/>
              </w:rPr>
            </w:pPr>
            <w:r w:rsidRPr="00920506">
              <w:rPr>
                <w:bCs/>
              </w:rPr>
              <w:t>Beleg</w:t>
            </w:r>
            <w:r w:rsidR="003C79F5">
              <w:rPr>
                <w:bCs/>
              </w:rPr>
              <w:t>, unter Angabe des Namens des PV-Mangers/der PV-</w:t>
            </w:r>
            <w:r w:rsidR="00651103">
              <w:rPr>
                <w:bCs/>
              </w:rPr>
              <w:t>Managerin</w:t>
            </w:r>
            <w:r w:rsidRPr="00920506">
              <w:rPr>
                <w:bCs/>
              </w:rPr>
              <w:t xml:space="preserve"> ist der Bewerbung beizulegen</w:t>
            </w:r>
            <w:r>
              <w:rPr>
                <w:bCs/>
              </w:rPr>
              <w:t>.</w:t>
            </w:r>
          </w:p>
          <w:p w14:paraId="7F97825C" w14:textId="77777777" w:rsidR="00581416" w:rsidRPr="009D008A" w:rsidRDefault="00581416" w:rsidP="00AF2D60">
            <w:pPr>
              <w:rPr>
                <w:b/>
                <w:bCs/>
              </w:rPr>
            </w:pPr>
          </w:p>
          <w:p w14:paraId="0A5FD09C" w14:textId="77777777" w:rsidR="00581416" w:rsidRPr="009D008A" w:rsidRDefault="00581416" w:rsidP="00AF2D60">
            <w:pPr>
              <w:rPr>
                <w:rFonts w:asciiTheme="majorHAnsi" w:hAnsiTheme="majorHAnsi" w:cstheme="majorHAnsi"/>
              </w:rPr>
            </w:pPr>
            <w:r w:rsidRPr="001B74CA">
              <w:rPr>
                <w:rFonts w:asciiTheme="majorHAnsi" w:hAnsiTheme="majorHAnsi" w:cstheme="majorHAnsi"/>
                <w:b/>
                <w:bCs/>
              </w:rPr>
              <w:t>Berufserfahrung des PV-Managements</w:t>
            </w:r>
            <w:r w:rsidRPr="009D008A">
              <w:rPr>
                <w:rFonts w:asciiTheme="majorHAnsi" w:hAnsiTheme="majorHAnsi" w:cstheme="majorHAnsi"/>
                <w:b/>
                <w:bCs/>
              </w:rPr>
              <w:t xml:space="preserve"> </w:t>
            </w:r>
            <w:r w:rsidRPr="009D008A">
              <w:rPr>
                <w:rFonts w:asciiTheme="majorHAnsi" w:hAnsiTheme="majorHAnsi" w:cstheme="majorHAnsi"/>
              </w:rPr>
              <w:t>– mindestens 3 Jahre Berufserfahrung in leitendender bzw. verantwortlicher Funktion (z.B. Projektleitung) im Bereich „Einrichtungen im Gesundheits- und Sozialwesen“</w:t>
            </w:r>
          </w:p>
          <w:p w14:paraId="330D9CA5" w14:textId="0D8E2376" w:rsidR="00581416" w:rsidRPr="009D008A" w:rsidRDefault="00581416" w:rsidP="000C54C8">
            <w:pPr>
              <w:pStyle w:val="Listenabsatz"/>
              <w:numPr>
                <w:ilvl w:val="0"/>
                <w:numId w:val="25"/>
              </w:numPr>
              <w:rPr>
                <w:rFonts w:asciiTheme="majorHAnsi" w:hAnsiTheme="majorHAnsi" w:cstheme="majorHAnsi"/>
                <w:bCs/>
              </w:rPr>
            </w:pPr>
            <w:r w:rsidRPr="009D008A">
              <w:rPr>
                <w:rFonts w:asciiTheme="majorHAnsi" w:hAnsiTheme="majorHAnsi" w:cstheme="majorHAnsi"/>
                <w:bCs/>
              </w:rPr>
              <w:t xml:space="preserve">Zusätzliche Punkte für Berufserfahrung </w:t>
            </w:r>
            <w:r w:rsidR="0086380E" w:rsidRPr="009D008A">
              <w:rPr>
                <w:rFonts w:asciiTheme="majorHAnsi" w:hAnsiTheme="majorHAnsi" w:cstheme="majorHAnsi"/>
                <w:bCs/>
              </w:rPr>
              <w:t xml:space="preserve">mehr als </w:t>
            </w:r>
            <w:r w:rsidRPr="009D008A">
              <w:rPr>
                <w:rFonts w:asciiTheme="majorHAnsi" w:hAnsiTheme="majorHAnsi" w:cstheme="majorHAnsi"/>
                <w:bCs/>
              </w:rPr>
              <w:t>3 bis 5 Jahre</w:t>
            </w:r>
          </w:p>
          <w:p w14:paraId="2C573AB5" w14:textId="77F35753" w:rsidR="00581416" w:rsidRDefault="00581416" w:rsidP="000C54C8">
            <w:pPr>
              <w:pStyle w:val="Listenabsatz"/>
              <w:numPr>
                <w:ilvl w:val="0"/>
                <w:numId w:val="25"/>
              </w:numPr>
              <w:rPr>
                <w:rFonts w:asciiTheme="majorHAnsi" w:hAnsiTheme="majorHAnsi" w:cstheme="majorHAnsi"/>
                <w:bCs/>
              </w:rPr>
            </w:pPr>
            <w:r w:rsidRPr="009D008A">
              <w:rPr>
                <w:rFonts w:asciiTheme="majorHAnsi" w:hAnsiTheme="majorHAnsi" w:cstheme="majorHAnsi"/>
                <w:bCs/>
              </w:rPr>
              <w:t xml:space="preserve">Zusätzliche Punkte für Berufserfahrung </w:t>
            </w:r>
            <w:r w:rsidR="0086380E" w:rsidRPr="009D008A">
              <w:rPr>
                <w:rFonts w:asciiTheme="majorHAnsi" w:hAnsiTheme="majorHAnsi" w:cstheme="majorHAnsi"/>
                <w:bCs/>
              </w:rPr>
              <w:t xml:space="preserve">mehr als </w:t>
            </w:r>
            <w:r w:rsidRPr="009D008A">
              <w:rPr>
                <w:rFonts w:asciiTheme="majorHAnsi" w:hAnsiTheme="majorHAnsi" w:cstheme="majorHAnsi"/>
                <w:bCs/>
              </w:rPr>
              <w:t xml:space="preserve">5 Jahre </w:t>
            </w:r>
          </w:p>
          <w:p w14:paraId="66D273A9" w14:textId="77777777" w:rsidR="00296AE7" w:rsidRPr="009D008A" w:rsidRDefault="00296AE7" w:rsidP="00296AE7">
            <w:pPr>
              <w:pStyle w:val="Listenabsatz"/>
              <w:rPr>
                <w:rFonts w:asciiTheme="majorHAnsi" w:hAnsiTheme="majorHAnsi" w:cstheme="majorHAnsi"/>
                <w:bCs/>
              </w:rPr>
            </w:pPr>
          </w:p>
          <w:p w14:paraId="4EAB674B" w14:textId="6E139333" w:rsidR="00133909" w:rsidRPr="00BD062A" w:rsidRDefault="00BD062A" w:rsidP="00AF2D60">
            <w:pPr>
              <w:rPr>
                <w:rFonts w:asciiTheme="majorHAnsi" w:hAnsiTheme="majorHAnsi" w:cstheme="majorHAnsi"/>
                <w:bCs/>
              </w:rPr>
            </w:pPr>
            <w:r w:rsidRPr="00BD062A">
              <w:rPr>
                <w:rFonts w:asciiTheme="majorHAnsi" w:hAnsiTheme="majorHAnsi" w:cstheme="majorHAnsi"/>
                <w:bCs/>
              </w:rPr>
              <w:t>Beleg, unter Angabe des Namens des PV-Managers/der PV-Man</w:t>
            </w:r>
            <w:r>
              <w:rPr>
                <w:rFonts w:asciiTheme="majorHAnsi" w:hAnsiTheme="majorHAnsi" w:cstheme="majorHAnsi"/>
                <w:bCs/>
              </w:rPr>
              <w:t>a</w:t>
            </w:r>
            <w:r w:rsidRPr="00BD062A">
              <w:rPr>
                <w:rFonts w:asciiTheme="majorHAnsi" w:hAnsiTheme="majorHAnsi" w:cstheme="majorHAnsi"/>
                <w:bCs/>
              </w:rPr>
              <w:t>gerin ist der Bewerbung beizulegen.</w:t>
            </w:r>
          </w:p>
          <w:p w14:paraId="2FC7ECEE" w14:textId="77777777" w:rsidR="00133909" w:rsidRDefault="00133909" w:rsidP="00AF2D60">
            <w:pPr>
              <w:rPr>
                <w:rFonts w:asciiTheme="majorHAnsi" w:hAnsiTheme="majorHAnsi" w:cstheme="majorHAnsi"/>
                <w:bCs/>
                <w:u w:val="single"/>
              </w:rPr>
            </w:pPr>
          </w:p>
          <w:p w14:paraId="60EEF6DC" w14:textId="77777777" w:rsidR="00133909" w:rsidRDefault="00133909" w:rsidP="00AF2D60">
            <w:pPr>
              <w:rPr>
                <w:rFonts w:asciiTheme="majorHAnsi" w:hAnsiTheme="majorHAnsi" w:cstheme="majorHAnsi"/>
                <w:bCs/>
                <w:u w:val="single"/>
              </w:rPr>
            </w:pPr>
          </w:p>
          <w:p w14:paraId="1C9C89F0" w14:textId="23D94313" w:rsidR="00581416" w:rsidRPr="001B74CA" w:rsidRDefault="00581416" w:rsidP="00AF2D60">
            <w:pPr>
              <w:rPr>
                <w:rFonts w:asciiTheme="majorHAnsi" w:hAnsiTheme="majorHAnsi" w:cstheme="majorHAnsi"/>
                <w:b/>
              </w:rPr>
            </w:pPr>
            <w:r w:rsidRPr="001B74CA">
              <w:rPr>
                <w:rFonts w:asciiTheme="majorHAnsi" w:hAnsiTheme="majorHAnsi" w:cstheme="majorHAnsi"/>
                <w:b/>
              </w:rPr>
              <w:t>„kooperative Erfahrung“</w:t>
            </w:r>
            <w:r w:rsidR="008F39E2" w:rsidRPr="001B74CA">
              <w:rPr>
                <w:rFonts w:asciiTheme="majorHAnsi" w:hAnsiTheme="majorHAnsi" w:cstheme="majorHAnsi"/>
                <w:b/>
              </w:rPr>
              <w:t xml:space="preserve"> des PV-Managements</w:t>
            </w:r>
            <w:r w:rsidR="009D008A" w:rsidRPr="001B74CA">
              <w:rPr>
                <w:rFonts w:asciiTheme="majorHAnsi" w:hAnsiTheme="majorHAnsi" w:cstheme="majorHAnsi"/>
                <w:b/>
              </w:rPr>
              <w:t>:</w:t>
            </w:r>
          </w:p>
          <w:p w14:paraId="04BAA64C" w14:textId="0F45F41A" w:rsidR="00581416" w:rsidRPr="009D008A" w:rsidRDefault="006513B4" w:rsidP="00AF2D60">
            <w:pPr>
              <w:rPr>
                <w:rFonts w:asciiTheme="majorHAnsi" w:hAnsiTheme="majorHAnsi" w:cstheme="majorHAnsi"/>
                <w:bCs/>
              </w:rPr>
            </w:pPr>
            <w:r w:rsidRPr="009D008A">
              <w:rPr>
                <w:rFonts w:asciiTheme="majorHAnsi" w:hAnsiTheme="majorHAnsi" w:cstheme="majorHAnsi"/>
                <w:bCs/>
              </w:rPr>
              <w:t>Nennung von Projekten, die im Bereich Kooperation bzw. integrierte Versorgung (inkl.</w:t>
            </w:r>
            <w:r w:rsidR="00296AE7">
              <w:rPr>
                <w:rFonts w:asciiTheme="majorHAnsi" w:hAnsiTheme="majorHAnsi" w:cstheme="majorHAnsi"/>
                <w:bCs/>
              </w:rPr>
              <w:t xml:space="preserve"> </w:t>
            </w:r>
            <w:proofErr w:type="spellStart"/>
            <w:r w:rsidRPr="009D008A">
              <w:rPr>
                <w:rFonts w:asciiTheme="majorHAnsi" w:hAnsiTheme="majorHAnsi" w:cstheme="majorHAnsi"/>
                <w:bCs/>
              </w:rPr>
              <w:t>Chronikerprogramme</w:t>
            </w:r>
            <w:proofErr w:type="spellEnd"/>
            <w:r w:rsidRPr="009D008A">
              <w:rPr>
                <w:rFonts w:asciiTheme="majorHAnsi" w:hAnsiTheme="majorHAnsi" w:cstheme="majorHAnsi"/>
                <w:bCs/>
              </w:rPr>
              <w:t>) durch das PV-Management bereits erfolgreich abgewickelt worden</w:t>
            </w:r>
            <w:r w:rsidRPr="009D008A">
              <w:rPr>
                <w:rFonts w:asciiTheme="majorHAnsi" w:hAnsiTheme="majorHAnsi" w:cstheme="majorHAnsi"/>
                <w:b/>
              </w:rPr>
              <w:t xml:space="preserve"> </w:t>
            </w:r>
            <w:r w:rsidRPr="009D008A">
              <w:rPr>
                <w:rFonts w:asciiTheme="majorHAnsi" w:hAnsiTheme="majorHAnsi" w:cstheme="majorHAnsi"/>
                <w:bCs/>
              </w:rPr>
              <w:t xml:space="preserve">sind </w:t>
            </w:r>
          </w:p>
          <w:p w14:paraId="1E78439A" w14:textId="5051FB7E" w:rsidR="006513B4" w:rsidRPr="009D008A" w:rsidRDefault="006513B4" w:rsidP="000C54C8">
            <w:pPr>
              <w:pStyle w:val="Listenabsatz"/>
              <w:numPr>
                <w:ilvl w:val="0"/>
                <w:numId w:val="26"/>
              </w:numPr>
              <w:rPr>
                <w:rFonts w:asciiTheme="majorHAnsi" w:hAnsiTheme="majorHAnsi" w:cstheme="majorHAnsi"/>
                <w:bCs/>
              </w:rPr>
            </w:pPr>
            <w:r w:rsidRPr="009D008A">
              <w:rPr>
                <w:rFonts w:asciiTheme="majorHAnsi" w:hAnsiTheme="majorHAnsi" w:cstheme="majorHAnsi"/>
                <w:bCs/>
              </w:rPr>
              <w:t xml:space="preserve">Zusätzliche </w:t>
            </w:r>
            <w:r w:rsidR="008F3C98" w:rsidRPr="009D008A">
              <w:rPr>
                <w:rFonts w:asciiTheme="majorHAnsi" w:hAnsiTheme="majorHAnsi" w:cstheme="majorHAnsi"/>
                <w:bCs/>
              </w:rPr>
              <w:t>Punkte</w:t>
            </w:r>
            <w:r w:rsidR="002C1B02" w:rsidRPr="009D008A">
              <w:rPr>
                <w:rFonts w:asciiTheme="majorHAnsi" w:hAnsiTheme="majorHAnsi" w:cstheme="majorHAnsi"/>
                <w:bCs/>
              </w:rPr>
              <w:t xml:space="preserve"> </w:t>
            </w:r>
            <w:r w:rsidRPr="009D008A">
              <w:rPr>
                <w:rFonts w:asciiTheme="majorHAnsi" w:hAnsiTheme="majorHAnsi" w:cstheme="majorHAnsi"/>
                <w:bCs/>
              </w:rPr>
              <w:t>für 2 Referenzaufträge</w:t>
            </w:r>
            <w:r w:rsidR="0086380E" w:rsidRPr="009D008A">
              <w:rPr>
                <w:rFonts w:asciiTheme="majorHAnsi" w:hAnsiTheme="majorHAnsi" w:cstheme="majorHAnsi"/>
                <w:bCs/>
              </w:rPr>
              <w:t xml:space="preserve"> (Projekte)</w:t>
            </w:r>
          </w:p>
          <w:p w14:paraId="790D9778" w14:textId="7429ED88" w:rsidR="006513B4" w:rsidRPr="009D008A" w:rsidRDefault="006513B4" w:rsidP="000C54C8">
            <w:pPr>
              <w:pStyle w:val="Listenabsatz"/>
              <w:numPr>
                <w:ilvl w:val="0"/>
                <w:numId w:val="26"/>
              </w:numPr>
              <w:rPr>
                <w:rFonts w:asciiTheme="majorHAnsi" w:hAnsiTheme="majorHAnsi" w:cstheme="majorHAnsi"/>
                <w:bCs/>
              </w:rPr>
            </w:pPr>
            <w:r w:rsidRPr="009D008A">
              <w:rPr>
                <w:rFonts w:asciiTheme="majorHAnsi" w:hAnsiTheme="majorHAnsi" w:cstheme="majorHAnsi"/>
                <w:bCs/>
              </w:rPr>
              <w:lastRenderedPageBreak/>
              <w:t xml:space="preserve">Zusätzliche </w:t>
            </w:r>
            <w:r w:rsidR="008F3C98" w:rsidRPr="009D008A">
              <w:rPr>
                <w:rFonts w:asciiTheme="majorHAnsi" w:hAnsiTheme="majorHAnsi" w:cstheme="majorHAnsi"/>
                <w:bCs/>
              </w:rPr>
              <w:t>Punkte</w:t>
            </w:r>
            <w:r w:rsidRPr="009D008A">
              <w:rPr>
                <w:rFonts w:asciiTheme="majorHAnsi" w:hAnsiTheme="majorHAnsi" w:cstheme="majorHAnsi"/>
                <w:bCs/>
              </w:rPr>
              <w:t xml:space="preserve"> für 3 Referenzaufträge</w:t>
            </w:r>
            <w:r w:rsidR="0086380E" w:rsidRPr="009D008A">
              <w:rPr>
                <w:rFonts w:asciiTheme="majorHAnsi" w:hAnsiTheme="majorHAnsi" w:cstheme="majorHAnsi"/>
                <w:bCs/>
              </w:rPr>
              <w:t xml:space="preserve"> (Projekte)</w:t>
            </w:r>
          </w:p>
          <w:p w14:paraId="22E27E8B" w14:textId="77777777" w:rsidR="00296AE7" w:rsidRDefault="006513B4" w:rsidP="009D008A">
            <w:pPr>
              <w:pStyle w:val="Listenabsatz"/>
              <w:numPr>
                <w:ilvl w:val="0"/>
                <w:numId w:val="26"/>
              </w:numPr>
              <w:rPr>
                <w:rFonts w:asciiTheme="majorHAnsi" w:hAnsiTheme="majorHAnsi" w:cstheme="majorHAnsi"/>
                <w:bCs/>
              </w:rPr>
            </w:pPr>
            <w:r w:rsidRPr="009D008A">
              <w:rPr>
                <w:rFonts w:asciiTheme="majorHAnsi" w:hAnsiTheme="majorHAnsi" w:cstheme="majorHAnsi"/>
                <w:bCs/>
              </w:rPr>
              <w:t xml:space="preserve">Zusätzliche </w:t>
            </w:r>
            <w:r w:rsidR="008F3C98" w:rsidRPr="009D008A">
              <w:rPr>
                <w:rFonts w:asciiTheme="majorHAnsi" w:hAnsiTheme="majorHAnsi" w:cstheme="majorHAnsi"/>
                <w:bCs/>
              </w:rPr>
              <w:t>Punkte</w:t>
            </w:r>
            <w:r w:rsidR="002C1B02" w:rsidRPr="009D008A">
              <w:rPr>
                <w:rFonts w:asciiTheme="majorHAnsi" w:hAnsiTheme="majorHAnsi" w:cstheme="majorHAnsi"/>
                <w:bCs/>
              </w:rPr>
              <w:t xml:space="preserve"> </w:t>
            </w:r>
            <w:r w:rsidRPr="009D008A">
              <w:rPr>
                <w:rFonts w:asciiTheme="majorHAnsi" w:hAnsiTheme="majorHAnsi" w:cstheme="majorHAnsi"/>
                <w:bCs/>
              </w:rPr>
              <w:t>für 4</w:t>
            </w:r>
            <w:r w:rsidR="00842746" w:rsidRPr="009D008A">
              <w:rPr>
                <w:rFonts w:asciiTheme="majorHAnsi" w:hAnsiTheme="majorHAnsi" w:cstheme="majorHAnsi"/>
                <w:bCs/>
              </w:rPr>
              <w:t xml:space="preserve"> oder mehr</w:t>
            </w:r>
            <w:r w:rsidRPr="009D008A">
              <w:rPr>
                <w:rFonts w:asciiTheme="majorHAnsi" w:hAnsiTheme="majorHAnsi" w:cstheme="majorHAnsi"/>
                <w:bCs/>
              </w:rPr>
              <w:t xml:space="preserve"> Referenzaufträge</w:t>
            </w:r>
            <w:r w:rsidR="0086380E" w:rsidRPr="009D008A">
              <w:rPr>
                <w:rFonts w:asciiTheme="majorHAnsi" w:hAnsiTheme="majorHAnsi" w:cstheme="majorHAnsi"/>
                <w:bCs/>
              </w:rPr>
              <w:t xml:space="preserve"> (Projekte)</w:t>
            </w:r>
          </w:p>
          <w:p w14:paraId="35435689" w14:textId="77777777" w:rsidR="00296AE7" w:rsidRDefault="00296AE7" w:rsidP="00296AE7">
            <w:pPr>
              <w:rPr>
                <w:rFonts w:asciiTheme="majorHAnsi" w:hAnsiTheme="majorHAnsi" w:cstheme="majorHAnsi"/>
                <w:bCs/>
              </w:rPr>
            </w:pPr>
          </w:p>
          <w:p w14:paraId="1B496964" w14:textId="77777777" w:rsidR="00296AE7" w:rsidRDefault="00296AE7" w:rsidP="00296AE7">
            <w:pPr>
              <w:rPr>
                <w:rFonts w:asciiTheme="majorHAnsi" w:hAnsiTheme="majorHAnsi" w:cstheme="majorHAnsi"/>
                <w:bCs/>
              </w:rPr>
            </w:pPr>
          </w:p>
          <w:p w14:paraId="194AACC4" w14:textId="6A5CED61" w:rsidR="00A91611" w:rsidRPr="00296AE7" w:rsidRDefault="008514D0" w:rsidP="00296AE7">
            <w:pPr>
              <w:rPr>
                <w:rFonts w:asciiTheme="majorHAnsi" w:hAnsiTheme="majorHAnsi" w:cstheme="majorHAnsi"/>
                <w:bCs/>
              </w:rPr>
            </w:pPr>
            <w:r w:rsidRPr="00296AE7">
              <w:rPr>
                <w:rFonts w:asciiTheme="majorHAnsi" w:hAnsiTheme="majorHAnsi" w:cstheme="majorHAnsi"/>
                <w:bCs/>
              </w:rPr>
              <w:t xml:space="preserve">Beispiele: Erfahrung im Bereich Schwerpunktprogramme psychische Gesundheit, geriatrische Betreuung, </w:t>
            </w:r>
            <w:proofErr w:type="spellStart"/>
            <w:r w:rsidRPr="00296AE7">
              <w:rPr>
                <w:rFonts w:asciiTheme="majorHAnsi" w:hAnsiTheme="majorHAnsi" w:cstheme="majorHAnsi"/>
                <w:bCs/>
              </w:rPr>
              <w:t>Chronikerversorgung</w:t>
            </w:r>
            <w:proofErr w:type="spellEnd"/>
            <w:r w:rsidRPr="00296AE7">
              <w:rPr>
                <w:rFonts w:asciiTheme="majorHAnsi" w:hAnsiTheme="majorHAnsi" w:cstheme="majorHAnsi"/>
                <w:bCs/>
              </w:rPr>
              <w:t xml:space="preserve"> (insbesondere </w:t>
            </w:r>
            <w:proofErr w:type="spellStart"/>
            <w:r w:rsidRPr="00296AE7">
              <w:rPr>
                <w:rFonts w:asciiTheme="majorHAnsi" w:hAnsiTheme="majorHAnsi" w:cstheme="majorHAnsi"/>
                <w:bCs/>
              </w:rPr>
              <w:t>HerzMobil</w:t>
            </w:r>
            <w:proofErr w:type="spellEnd"/>
            <w:r w:rsidRPr="00296AE7">
              <w:rPr>
                <w:rFonts w:asciiTheme="majorHAnsi" w:hAnsiTheme="majorHAnsi" w:cstheme="majorHAnsi"/>
                <w:bCs/>
              </w:rPr>
              <w:t xml:space="preserve">, Therapie </w:t>
            </w:r>
            <w:proofErr w:type="spellStart"/>
            <w:r w:rsidRPr="00296AE7">
              <w:rPr>
                <w:rFonts w:asciiTheme="majorHAnsi" w:hAnsiTheme="majorHAnsi" w:cstheme="majorHAnsi"/>
                <w:bCs/>
              </w:rPr>
              <w:t>Aktiv</w:t>
            </w:r>
            <w:proofErr w:type="spellEnd"/>
            <w:r w:rsidRPr="00296AE7">
              <w:rPr>
                <w:rFonts w:asciiTheme="majorHAnsi" w:hAnsiTheme="majorHAnsi" w:cstheme="majorHAnsi"/>
                <w:bCs/>
              </w:rPr>
              <w:t xml:space="preserve">, SAP, </w:t>
            </w:r>
            <w:proofErr w:type="spellStart"/>
            <w:r w:rsidRPr="00296AE7">
              <w:rPr>
                <w:rFonts w:asciiTheme="majorHAnsi" w:hAnsiTheme="majorHAnsi" w:cstheme="majorHAnsi"/>
                <w:bCs/>
              </w:rPr>
              <w:t>ect</w:t>
            </w:r>
            <w:proofErr w:type="spellEnd"/>
            <w:r w:rsidRPr="00296AE7">
              <w:rPr>
                <w:rFonts w:asciiTheme="majorHAnsi" w:hAnsiTheme="majorHAnsi" w:cstheme="majorHAnsi"/>
                <w:bCs/>
              </w:rPr>
              <w:t>), Tele</w:t>
            </w:r>
            <w:r w:rsidR="0037493D" w:rsidRPr="00296AE7">
              <w:rPr>
                <w:rFonts w:asciiTheme="majorHAnsi" w:hAnsiTheme="majorHAnsi" w:cstheme="majorHAnsi"/>
                <w:bCs/>
              </w:rPr>
              <w:t>dermatologie</w:t>
            </w:r>
          </w:p>
          <w:p w14:paraId="0AD202B4" w14:textId="77777777" w:rsidR="0029527C" w:rsidRDefault="0029527C" w:rsidP="009D008A">
            <w:pPr>
              <w:rPr>
                <w:rFonts w:asciiTheme="majorHAnsi" w:hAnsiTheme="majorHAnsi" w:cstheme="majorHAnsi"/>
                <w:bCs/>
              </w:rPr>
            </w:pPr>
          </w:p>
          <w:p w14:paraId="599B9AFB" w14:textId="74A0A4F4" w:rsidR="00BD062A" w:rsidRDefault="00BD062A" w:rsidP="009D008A">
            <w:pPr>
              <w:rPr>
                <w:rFonts w:asciiTheme="majorHAnsi" w:hAnsiTheme="majorHAnsi" w:cstheme="majorHAnsi"/>
                <w:bCs/>
              </w:rPr>
            </w:pPr>
            <w:r>
              <w:rPr>
                <w:rFonts w:asciiTheme="majorHAnsi" w:hAnsiTheme="majorHAnsi" w:cstheme="majorHAnsi"/>
                <w:bCs/>
              </w:rPr>
              <w:t>Beleg, unter Angabe des Namens des PV-Mangers/der PV-Managerin ist der Bewerbung beizulegen.</w:t>
            </w:r>
          </w:p>
          <w:p w14:paraId="35BE630C" w14:textId="77777777" w:rsidR="0029527C" w:rsidRDefault="0029527C" w:rsidP="0029527C">
            <w:pPr>
              <w:rPr>
                <w:u w:val="single"/>
              </w:rPr>
            </w:pPr>
          </w:p>
          <w:p w14:paraId="63EA8AEA" w14:textId="77777777" w:rsidR="0029527C" w:rsidRPr="001B74CA" w:rsidRDefault="0029527C" w:rsidP="0029527C">
            <w:pPr>
              <w:rPr>
                <w:b/>
                <w:bCs/>
              </w:rPr>
            </w:pPr>
            <w:r w:rsidRPr="001B74CA">
              <w:rPr>
                <w:b/>
                <w:bCs/>
              </w:rPr>
              <w:t>Konzept für Hausbesuche:</w:t>
            </w:r>
          </w:p>
          <w:p w14:paraId="37E01EC1" w14:textId="77777777" w:rsidR="0029527C" w:rsidRDefault="0029527C" w:rsidP="0029527C">
            <w:r w:rsidRPr="00372A4F">
              <w:t>Konzept für Hausbesuche dargelegt (insbesondere Versorgungsumfang, Erreichbarkeit und Reaktionszeit, Organisation, Qualitätssicherung)</w:t>
            </w:r>
          </w:p>
          <w:p w14:paraId="29849BF6" w14:textId="7540FDBE" w:rsidR="0029527C" w:rsidRPr="001F0A5E" w:rsidRDefault="0029527C" w:rsidP="009D008A">
            <w:pPr>
              <w:rPr>
                <w:rFonts w:asciiTheme="majorHAnsi" w:hAnsiTheme="majorHAnsi" w:cstheme="majorHAnsi"/>
                <w:bCs/>
              </w:rPr>
            </w:pPr>
          </w:p>
        </w:tc>
        <w:tc>
          <w:tcPr>
            <w:tcW w:w="2268" w:type="dxa"/>
          </w:tcPr>
          <w:p w14:paraId="5F600083" w14:textId="77777777" w:rsidR="00B51696" w:rsidRDefault="00B51696" w:rsidP="00AF2D60">
            <w:pPr>
              <w:jc w:val="center"/>
            </w:pPr>
          </w:p>
          <w:p w14:paraId="01007AC2" w14:textId="7A3F179C" w:rsidR="00C65826" w:rsidRDefault="009D008A" w:rsidP="00AF2D60">
            <w:pPr>
              <w:jc w:val="center"/>
            </w:pPr>
            <w:r>
              <w:t>2</w:t>
            </w:r>
          </w:p>
          <w:p w14:paraId="0A721DCD" w14:textId="352350AF" w:rsidR="00B51696" w:rsidRDefault="00B51696" w:rsidP="00AF2D60">
            <w:pPr>
              <w:jc w:val="center"/>
            </w:pPr>
          </w:p>
          <w:p w14:paraId="56EDF33A" w14:textId="77777777" w:rsidR="00B51696" w:rsidRDefault="00B51696" w:rsidP="00C65826">
            <w:pPr>
              <w:tabs>
                <w:tab w:val="left" w:pos="2056"/>
              </w:tabs>
              <w:ind w:left="1027" w:hanging="1027"/>
              <w:jc w:val="center"/>
            </w:pPr>
          </w:p>
          <w:p w14:paraId="1AF7FE4F" w14:textId="77777777" w:rsidR="00B51696" w:rsidRDefault="00B51696" w:rsidP="00AF2D60">
            <w:pPr>
              <w:jc w:val="center"/>
            </w:pPr>
          </w:p>
          <w:p w14:paraId="2C1E9541" w14:textId="77777777" w:rsidR="006A6289" w:rsidRDefault="006A6289" w:rsidP="00AF2D60">
            <w:pPr>
              <w:jc w:val="center"/>
            </w:pPr>
          </w:p>
          <w:p w14:paraId="3D67BD5A" w14:textId="77777777" w:rsidR="006A6289" w:rsidRDefault="006A6289" w:rsidP="00AF2D60">
            <w:pPr>
              <w:jc w:val="center"/>
            </w:pPr>
          </w:p>
          <w:p w14:paraId="52B6B653" w14:textId="77777777" w:rsidR="0014334E" w:rsidRDefault="0014334E" w:rsidP="00AF2D60">
            <w:pPr>
              <w:jc w:val="center"/>
            </w:pPr>
          </w:p>
          <w:p w14:paraId="7D38CEF4" w14:textId="77777777" w:rsidR="009D008A" w:rsidRDefault="009D008A" w:rsidP="00133909"/>
          <w:p w14:paraId="4837FCA2" w14:textId="71FE1BB5" w:rsidR="00842746" w:rsidRDefault="000C54C8" w:rsidP="00AF2D60">
            <w:pPr>
              <w:jc w:val="center"/>
            </w:pPr>
            <w:r>
              <w:t>1</w:t>
            </w:r>
            <w:r w:rsidR="009D008A">
              <w:t>,5</w:t>
            </w:r>
          </w:p>
          <w:p w14:paraId="6EF3ECE6" w14:textId="38677DB3" w:rsidR="000C54C8" w:rsidRDefault="000C54C8" w:rsidP="00AF2D60">
            <w:pPr>
              <w:jc w:val="center"/>
            </w:pPr>
            <w:r>
              <w:t>2</w:t>
            </w:r>
          </w:p>
          <w:p w14:paraId="3FFDBACA" w14:textId="77777777" w:rsidR="0014334E" w:rsidRDefault="0014334E" w:rsidP="00AF2D60">
            <w:pPr>
              <w:jc w:val="center"/>
            </w:pPr>
          </w:p>
          <w:p w14:paraId="2F04AB56" w14:textId="77777777" w:rsidR="0014334E" w:rsidRDefault="0014334E" w:rsidP="00AF2D60">
            <w:pPr>
              <w:jc w:val="center"/>
            </w:pPr>
          </w:p>
          <w:p w14:paraId="34A88410" w14:textId="1AEE3C53" w:rsidR="0014334E" w:rsidRDefault="0014334E" w:rsidP="00AF2D60">
            <w:pPr>
              <w:jc w:val="center"/>
            </w:pPr>
          </w:p>
          <w:p w14:paraId="09E0928F" w14:textId="77777777" w:rsidR="006A6289" w:rsidRDefault="006A6289" w:rsidP="00AF2D60">
            <w:pPr>
              <w:jc w:val="center"/>
            </w:pPr>
          </w:p>
          <w:p w14:paraId="35D38898" w14:textId="77777777" w:rsidR="009D008A" w:rsidRDefault="009D008A" w:rsidP="00AF2D60">
            <w:pPr>
              <w:jc w:val="center"/>
            </w:pPr>
          </w:p>
          <w:p w14:paraId="757613CA" w14:textId="77777777" w:rsidR="00133909" w:rsidRDefault="00133909" w:rsidP="009D008A">
            <w:pPr>
              <w:jc w:val="center"/>
            </w:pPr>
          </w:p>
          <w:p w14:paraId="757F8EB9" w14:textId="77777777" w:rsidR="00133909" w:rsidRDefault="00133909" w:rsidP="009D008A">
            <w:pPr>
              <w:jc w:val="center"/>
            </w:pPr>
          </w:p>
          <w:p w14:paraId="5F13123D" w14:textId="77777777" w:rsidR="00133909" w:rsidRDefault="00133909" w:rsidP="009D008A">
            <w:pPr>
              <w:jc w:val="center"/>
            </w:pPr>
          </w:p>
          <w:p w14:paraId="0D84721A" w14:textId="77777777" w:rsidR="00BD062A" w:rsidRDefault="00BD062A" w:rsidP="009D008A">
            <w:pPr>
              <w:jc w:val="center"/>
            </w:pPr>
          </w:p>
          <w:p w14:paraId="276C50E6" w14:textId="0002FBD9" w:rsidR="0014334E" w:rsidRDefault="009D008A" w:rsidP="009D008A">
            <w:pPr>
              <w:jc w:val="center"/>
            </w:pPr>
            <w:r>
              <w:t>1,5</w:t>
            </w:r>
          </w:p>
          <w:p w14:paraId="7FBF49B0" w14:textId="051A077F" w:rsidR="00842746" w:rsidRDefault="009D008A" w:rsidP="00AF2D60">
            <w:pPr>
              <w:jc w:val="center"/>
            </w:pPr>
            <w:r>
              <w:lastRenderedPageBreak/>
              <w:t>2</w:t>
            </w:r>
          </w:p>
          <w:p w14:paraId="33D799CA" w14:textId="1D934EBD" w:rsidR="00842746" w:rsidRDefault="009D008A" w:rsidP="00AF2D60">
            <w:pPr>
              <w:jc w:val="center"/>
            </w:pPr>
            <w:r>
              <w:t>2,5</w:t>
            </w:r>
          </w:p>
          <w:p w14:paraId="30A3B79A" w14:textId="77777777" w:rsidR="0014334E" w:rsidRDefault="0014334E" w:rsidP="00AF2D60">
            <w:pPr>
              <w:jc w:val="center"/>
            </w:pPr>
          </w:p>
          <w:p w14:paraId="0EBF6FB0" w14:textId="77777777" w:rsidR="0014334E" w:rsidRDefault="0014334E" w:rsidP="00AF2D60">
            <w:pPr>
              <w:jc w:val="center"/>
            </w:pPr>
          </w:p>
          <w:p w14:paraId="64DEB41F" w14:textId="77777777" w:rsidR="0014334E" w:rsidRDefault="0014334E" w:rsidP="00EC3C5F"/>
          <w:p w14:paraId="53237AAD" w14:textId="77777777" w:rsidR="0029527C" w:rsidRDefault="0029527C" w:rsidP="00EC3C5F"/>
          <w:p w14:paraId="39C71001" w14:textId="77777777" w:rsidR="0029527C" w:rsidRDefault="0029527C" w:rsidP="00EC3C5F"/>
          <w:p w14:paraId="1F4B3F30" w14:textId="77777777" w:rsidR="0029527C" w:rsidRDefault="0029527C" w:rsidP="00EC3C5F"/>
          <w:p w14:paraId="0879CF6C" w14:textId="77777777" w:rsidR="0029527C" w:rsidRDefault="0029527C" w:rsidP="00EC3C5F"/>
          <w:p w14:paraId="5F9C472D" w14:textId="77777777" w:rsidR="00133909" w:rsidRDefault="00133909" w:rsidP="0029527C">
            <w:pPr>
              <w:jc w:val="center"/>
            </w:pPr>
          </w:p>
          <w:p w14:paraId="5B5C4B53" w14:textId="77777777" w:rsidR="00BD062A" w:rsidRDefault="00BD062A" w:rsidP="0029527C">
            <w:pPr>
              <w:jc w:val="center"/>
            </w:pPr>
          </w:p>
          <w:p w14:paraId="0B24C662" w14:textId="77777777" w:rsidR="00BD062A" w:rsidRDefault="00BD062A" w:rsidP="0029527C">
            <w:pPr>
              <w:jc w:val="center"/>
            </w:pPr>
          </w:p>
          <w:p w14:paraId="0198CE6E" w14:textId="7EC29D98" w:rsidR="0029527C" w:rsidRDefault="0029527C" w:rsidP="0029527C">
            <w:pPr>
              <w:jc w:val="center"/>
            </w:pPr>
            <w:r>
              <w:t>2</w:t>
            </w:r>
          </w:p>
        </w:tc>
        <w:tc>
          <w:tcPr>
            <w:tcW w:w="3119" w:type="dxa"/>
            <w:vAlign w:val="center"/>
          </w:tcPr>
          <w:p w14:paraId="5E33FF5E" w14:textId="77777777" w:rsidR="00B51696" w:rsidRDefault="00B51696" w:rsidP="001A4739">
            <w:pPr>
              <w:jc w:val="center"/>
            </w:pPr>
          </w:p>
          <w:p w14:paraId="0BD895D7" w14:textId="77777777" w:rsidR="00C65826" w:rsidRDefault="00C65826" w:rsidP="001A4739">
            <w:pPr>
              <w:jc w:val="center"/>
            </w:pPr>
          </w:p>
          <w:p w14:paraId="0EF90C23" w14:textId="7DE767DF" w:rsidR="00B51696" w:rsidRDefault="007B6085" w:rsidP="001A4739">
            <w:pPr>
              <w:ind w:left="1314" w:hanging="1314"/>
              <w:jc w:val="center"/>
            </w:pPr>
            <w:r>
              <w:t>8</w:t>
            </w:r>
            <w:r w:rsidR="009D008A">
              <w:t>,5</w:t>
            </w:r>
          </w:p>
        </w:tc>
      </w:tr>
      <w:tr w:rsidR="00672E05" w14:paraId="527CEDCE" w14:textId="77777777" w:rsidTr="005D7B61">
        <w:tc>
          <w:tcPr>
            <w:tcW w:w="9214" w:type="dxa"/>
          </w:tcPr>
          <w:p w14:paraId="2C2DF385" w14:textId="6F0B0F9F" w:rsidR="00672E05" w:rsidRPr="00B05115" w:rsidRDefault="00672E05" w:rsidP="00AF2D60">
            <w:pPr>
              <w:rPr>
                <w:b/>
                <w:bCs/>
                <w:u w:val="single"/>
              </w:rPr>
            </w:pPr>
            <w:r w:rsidRPr="00724AB9">
              <w:rPr>
                <w:b/>
                <w:bCs/>
                <w:color w:val="F79646" w:themeColor="accent6"/>
                <w:u w:val="single"/>
              </w:rPr>
              <w:t>Cluster 4: Zusatzqualifikationen</w:t>
            </w:r>
          </w:p>
        </w:tc>
        <w:tc>
          <w:tcPr>
            <w:tcW w:w="2268" w:type="dxa"/>
          </w:tcPr>
          <w:p w14:paraId="79E4014B" w14:textId="77777777" w:rsidR="00672E05" w:rsidRDefault="00672E05" w:rsidP="00AF2D60">
            <w:pPr>
              <w:jc w:val="center"/>
            </w:pPr>
          </w:p>
        </w:tc>
        <w:tc>
          <w:tcPr>
            <w:tcW w:w="3119" w:type="dxa"/>
          </w:tcPr>
          <w:p w14:paraId="3B129222" w14:textId="77777777" w:rsidR="00672E05" w:rsidRDefault="00672E05" w:rsidP="00AF2D60">
            <w:pPr>
              <w:jc w:val="center"/>
            </w:pPr>
          </w:p>
        </w:tc>
      </w:tr>
      <w:tr w:rsidR="00672E05" w14:paraId="0CCB0B9C" w14:textId="77777777" w:rsidTr="005D7B61">
        <w:tc>
          <w:tcPr>
            <w:tcW w:w="9214" w:type="dxa"/>
          </w:tcPr>
          <w:p w14:paraId="1DBBCE4E" w14:textId="77777777" w:rsidR="00C65826" w:rsidRPr="001B74CA" w:rsidRDefault="00C65826" w:rsidP="00AF2D60">
            <w:pPr>
              <w:rPr>
                <w:b/>
                <w:bCs/>
              </w:rPr>
            </w:pPr>
          </w:p>
          <w:p w14:paraId="48E65157" w14:textId="77777777" w:rsidR="00672E05" w:rsidRPr="001B74CA" w:rsidRDefault="003C79F5" w:rsidP="00AF2D60">
            <w:pPr>
              <w:rPr>
                <w:rFonts w:asciiTheme="majorHAnsi" w:hAnsiTheme="majorHAnsi" w:cstheme="majorHAnsi"/>
                <w:b/>
                <w:bCs/>
              </w:rPr>
            </w:pPr>
            <w:r w:rsidRPr="001B74CA">
              <w:rPr>
                <w:rFonts w:asciiTheme="majorHAnsi" w:hAnsiTheme="majorHAnsi" w:cstheme="majorHAnsi"/>
                <w:b/>
                <w:bCs/>
              </w:rPr>
              <w:t xml:space="preserve">Hilfe für Menschen mit </w:t>
            </w:r>
            <w:r w:rsidR="0004472C" w:rsidRPr="001B74CA">
              <w:rPr>
                <w:rFonts w:asciiTheme="majorHAnsi" w:hAnsiTheme="majorHAnsi" w:cstheme="majorHAnsi"/>
                <w:b/>
                <w:bCs/>
              </w:rPr>
              <w:t>besonderen Bedürfnissen</w:t>
            </w:r>
            <w:r w:rsidRPr="001B74CA">
              <w:rPr>
                <w:rFonts w:asciiTheme="majorHAnsi" w:hAnsiTheme="majorHAnsi" w:cstheme="majorHAnsi"/>
                <w:b/>
                <w:bCs/>
              </w:rPr>
              <w:t>:</w:t>
            </w:r>
          </w:p>
          <w:p w14:paraId="46CB49A0" w14:textId="77777777" w:rsidR="003C79F5" w:rsidRPr="00DB70CB" w:rsidRDefault="003C79F5" w:rsidP="003C79F5">
            <w:pPr>
              <w:pStyle w:val="Listenabsatz"/>
              <w:numPr>
                <w:ilvl w:val="0"/>
                <w:numId w:val="23"/>
              </w:numPr>
              <w:rPr>
                <w:rFonts w:asciiTheme="majorHAnsi" w:hAnsiTheme="majorHAnsi" w:cstheme="majorHAnsi"/>
              </w:rPr>
            </w:pPr>
            <w:r w:rsidRPr="00DB70CB">
              <w:rPr>
                <w:rFonts w:asciiTheme="majorHAnsi" w:hAnsiTheme="majorHAnsi" w:cstheme="majorHAnsi"/>
              </w:rPr>
              <w:t xml:space="preserve">Taktiles Leitsystem </w:t>
            </w:r>
          </w:p>
          <w:p w14:paraId="7FD462DA" w14:textId="77777777" w:rsidR="00813586" w:rsidRPr="00DB70CB" w:rsidRDefault="00813586" w:rsidP="003C79F5">
            <w:pPr>
              <w:pStyle w:val="Listenabsatz"/>
              <w:numPr>
                <w:ilvl w:val="0"/>
                <w:numId w:val="23"/>
              </w:numPr>
              <w:rPr>
                <w:rFonts w:asciiTheme="majorHAnsi" w:hAnsiTheme="majorHAnsi" w:cstheme="majorHAnsi"/>
              </w:rPr>
            </w:pPr>
            <w:r w:rsidRPr="00DB70CB">
              <w:rPr>
                <w:rFonts w:asciiTheme="majorHAnsi" w:hAnsiTheme="majorHAnsi" w:cstheme="majorHAnsi"/>
              </w:rPr>
              <w:t>Ausbildung in Gebärdensprache (durch Vorlage des Ausbildungszeugnisses unter Angabe des Namens im Rahmen der Bewerbung nachzuweisen)</w:t>
            </w:r>
          </w:p>
          <w:p w14:paraId="11E13C56" w14:textId="77777777" w:rsidR="0004472C" w:rsidRPr="00DB70CB" w:rsidRDefault="0004472C" w:rsidP="0004472C">
            <w:pPr>
              <w:pStyle w:val="Listenabsatz"/>
              <w:rPr>
                <w:rFonts w:asciiTheme="majorHAnsi" w:hAnsiTheme="majorHAnsi" w:cstheme="majorHAnsi"/>
              </w:rPr>
            </w:pPr>
          </w:p>
          <w:p w14:paraId="08D45B87" w14:textId="77777777" w:rsidR="0004472C" w:rsidRPr="001B74CA" w:rsidRDefault="0004472C" w:rsidP="0004472C">
            <w:pPr>
              <w:rPr>
                <w:rFonts w:asciiTheme="majorHAnsi" w:hAnsiTheme="majorHAnsi" w:cstheme="majorHAnsi"/>
                <w:b/>
                <w:bCs/>
              </w:rPr>
            </w:pPr>
            <w:r w:rsidRPr="001B74CA">
              <w:rPr>
                <w:rFonts w:asciiTheme="majorHAnsi" w:hAnsiTheme="majorHAnsi" w:cstheme="majorHAnsi"/>
                <w:b/>
                <w:bCs/>
              </w:rPr>
              <w:t>Sprachdienstleistungen:</w:t>
            </w:r>
          </w:p>
          <w:p w14:paraId="55C80AEE" w14:textId="77777777" w:rsidR="0004472C" w:rsidRDefault="00D65FE2" w:rsidP="0004472C">
            <w:pPr>
              <w:pStyle w:val="Listenabsatz"/>
              <w:numPr>
                <w:ilvl w:val="0"/>
                <w:numId w:val="24"/>
              </w:numPr>
              <w:rPr>
                <w:rFonts w:asciiTheme="majorHAnsi" w:hAnsiTheme="majorHAnsi" w:cstheme="majorHAnsi"/>
              </w:rPr>
            </w:pPr>
            <w:r w:rsidRPr="00DB70CB">
              <w:rPr>
                <w:rFonts w:asciiTheme="majorHAnsi" w:hAnsiTheme="majorHAnsi" w:cstheme="majorHAnsi"/>
              </w:rPr>
              <w:t>MitarbeiterInnen</w:t>
            </w:r>
            <w:r w:rsidR="0004472C" w:rsidRPr="00DB70CB">
              <w:rPr>
                <w:rFonts w:asciiTheme="majorHAnsi" w:hAnsiTheme="majorHAnsi" w:cstheme="majorHAnsi"/>
              </w:rPr>
              <w:t xml:space="preserve"> (unter Angabe von Namen), </w:t>
            </w:r>
            <w:r w:rsidR="00D12C5A" w:rsidRPr="00DB70CB">
              <w:rPr>
                <w:rFonts w:asciiTheme="majorHAnsi" w:hAnsiTheme="majorHAnsi" w:cstheme="majorHAnsi"/>
              </w:rPr>
              <w:t>welche</w:t>
            </w:r>
            <w:r w:rsidR="0004472C" w:rsidRPr="00DB70CB">
              <w:rPr>
                <w:rFonts w:asciiTheme="majorHAnsi" w:hAnsiTheme="majorHAnsi" w:cstheme="majorHAnsi"/>
              </w:rPr>
              <w:t xml:space="preserve"> relevante Fremdsprachen s</w:t>
            </w:r>
            <w:r w:rsidRPr="00DB70CB">
              <w:rPr>
                <w:rFonts w:asciiTheme="majorHAnsi" w:hAnsiTheme="majorHAnsi" w:cstheme="majorHAnsi"/>
              </w:rPr>
              <w:t>prechen</w:t>
            </w:r>
          </w:p>
          <w:p w14:paraId="585B9EE6" w14:textId="77777777" w:rsidR="009D008A" w:rsidRPr="00DB70CB" w:rsidRDefault="009D008A" w:rsidP="009D008A">
            <w:pPr>
              <w:pStyle w:val="Listenabsatz"/>
              <w:rPr>
                <w:rFonts w:asciiTheme="majorHAnsi" w:hAnsiTheme="majorHAnsi" w:cstheme="majorHAnsi"/>
              </w:rPr>
            </w:pPr>
          </w:p>
          <w:p w14:paraId="51423E2C" w14:textId="77777777" w:rsidR="001A4739" w:rsidRDefault="001A4739" w:rsidP="000F7AED">
            <w:pPr>
              <w:rPr>
                <w:u w:val="single"/>
              </w:rPr>
            </w:pPr>
          </w:p>
          <w:p w14:paraId="765831D6" w14:textId="575130C3" w:rsidR="0029527C" w:rsidRPr="00B05115" w:rsidRDefault="0029527C" w:rsidP="0029527C"/>
        </w:tc>
        <w:tc>
          <w:tcPr>
            <w:tcW w:w="2268" w:type="dxa"/>
          </w:tcPr>
          <w:p w14:paraId="307CD5BB" w14:textId="77777777" w:rsidR="00672E05" w:rsidRDefault="00672E05" w:rsidP="00AF2D60">
            <w:pPr>
              <w:jc w:val="center"/>
            </w:pPr>
          </w:p>
          <w:p w14:paraId="5A961D63" w14:textId="77777777" w:rsidR="00651103" w:rsidRDefault="00651103" w:rsidP="00AF2D60">
            <w:pPr>
              <w:jc w:val="center"/>
            </w:pPr>
          </w:p>
          <w:p w14:paraId="131973C3" w14:textId="790B11C0" w:rsidR="009D008A" w:rsidRDefault="009D008A" w:rsidP="00AF2D60">
            <w:pPr>
              <w:jc w:val="center"/>
            </w:pPr>
            <w:r>
              <w:t>0,5</w:t>
            </w:r>
          </w:p>
          <w:p w14:paraId="069C39F5" w14:textId="0AEDB335" w:rsidR="00F237EB" w:rsidRDefault="00F237EB" w:rsidP="001A4739">
            <w:pPr>
              <w:jc w:val="center"/>
            </w:pPr>
            <w:r>
              <w:t>0,</w:t>
            </w:r>
            <w:r w:rsidR="007A5A89">
              <w:t>5</w:t>
            </w:r>
          </w:p>
          <w:p w14:paraId="0DF4BBBE" w14:textId="77777777" w:rsidR="00F237EB" w:rsidRDefault="00F237EB" w:rsidP="00AF2D60">
            <w:pPr>
              <w:jc w:val="center"/>
            </w:pPr>
          </w:p>
          <w:p w14:paraId="15E8968E" w14:textId="77777777" w:rsidR="00F237EB" w:rsidRDefault="00F237EB" w:rsidP="00AF2D60">
            <w:pPr>
              <w:jc w:val="center"/>
            </w:pPr>
          </w:p>
          <w:p w14:paraId="67DFA120" w14:textId="77777777" w:rsidR="007B6085" w:rsidRDefault="007B6085" w:rsidP="00415D0A">
            <w:pPr>
              <w:jc w:val="center"/>
            </w:pPr>
          </w:p>
          <w:p w14:paraId="072AAEC1" w14:textId="3188CAFA" w:rsidR="00F237EB" w:rsidRDefault="009D008A" w:rsidP="00415D0A">
            <w:pPr>
              <w:jc w:val="center"/>
            </w:pPr>
            <w:r>
              <w:t>1</w:t>
            </w:r>
          </w:p>
          <w:p w14:paraId="510537B4" w14:textId="77777777" w:rsidR="00FB5EAE" w:rsidRDefault="00FB5EAE" w:rsidP="00AF2D60">
            <w:pPr>
              <w:jc w:val="center"/>
            </w:pPr>
          </w:p>
          <w:p w14:paraId="7BCC9DFF" w14:textId="77777777" w:rsidR="009D008A" w:rsidRDefault="009D008A" w:rsidP="00AF2D60">
            <w:pPr>
              <w:jc w:val="center"/>
            </w:pPr>
          </w:p>
          <w:p w14:paraId="4E915763" w14:textId="77777777" w:rsidR="009D008A" w:rsidRDefault="009D008A" w:rsidP="00AF2D60">
            <w:pPr>
              <w:jc w:val="center"/>
            </w:pPr>
          </w:p>
          <w:p w14:paraId="5E2FE56A" w14:textId="77777777" w:rsidR="00B654F2" w:rsidRDefault="00B654F2" w:rsidP="00AF2D60">
            <w:pPr>
              <w:jc w:val="center"/>
            </w:pPr>
          </w:p>
          <w:p w14:paraId="38B68D57" w14:textId="77777777" w:rsidR="001A4739" w:rsidRDefault="001A4739" w:rsidP="00AF2D60">
            <w:pPr>
              <w:jc w:val="center"/>
            </w:pPr>
          </w:p>
          <w:p w14:paraId="2609ED8E" w14:textId="48D8E791" w:rsidR="009D008A" w:rsidRDefault="009D008A" w:rsidP="00AF2D60">
            <w:pPr>
              <w:jc w:val="center"/>
            </w:pPr>
          </w:p>
        </w:tc>
        <w:tc>
          <w:tcPr>
            <w:tcW w:w="3119" w:type="dxa"/>
          </w:tcPr>
          <w:p w14:paraId="65EB1AE1" w14:textId="77777777" w:rsidR="00672E05" w:rsidRDefault="00672E05" w:rsidP="00AF2D60">
            <w:pPr>
              <w:jc w:val="center"/>
            </w:pPr>
          </w:p>
          <w:p w14:paraId="07730FB8" w14:textId="77777777" w:rsidR="006B6AE4" w:rsidRDefault="006B6AE4" w:rsidP="00AF2D60">
            <w:pPr>
              <w:jc w:val="center"/>
            </w:pPr>
          </w:p>
          <w:p w14:paraId="642EC17C" w14:textId="77777777" w:rsidR="00D12C5A" w:rsidRDefault="00D12C5A" w:rsidP="00AF2D60">
            <w:pPr>
              <w:jc w:val="center"/>
            </w:pPr>
          </w:p>
          <w:p w14:paraId="70C1A25D" w14:textId="77777777" w:rsidR="00651103" w:rsidRDefault="00651103" w:rsidP="00AF2D60">
            <w:pPr>
              <w:jc w:val="center"/>
            </w:pPr>
          </w:p>
          <w:p w14:paraId="4F7EAE57" w14:textId="77777777" w:rsidR="00651103" w:rsidRDefault="00651103" w:rsidP="00AF2D60">
            <w:pPr>
              <w:jc w:val="center"/>
            </w:pPr>
          </w:p>
          <w:p w14:paraId="49F31074" w14:textId="2929EF95" w:rsidR="006B6AE4" w:rsidRDefault="0029527C" w:rsidP="00651103">
            <w:pPr>
              <w:ind w:left="1314"/>
            </w:pPr>
            <w:r>
              <w:t>2</w:t>
            </w:r>
          </w:p>
        </w:tc>
      </w:tr>
      <w:tr w:rsidR="000A75E8" w14:paraId="27A6DED9" w14:textId="77777777" w:rsidTr="005D7B61">
        <w:tc>
          <w:tcPr>
            <w:tcW w:w="9214" w:type="dxa"/>
          </w:tcPr>
          <w:p w14:paraId="64890E80" w14:textId="77777777" w:rsidR="00B51696" w:rsidRPr="0061113F" w:rsidRDefault="00B51696" w:rsidP="00AF2D60">
            <w:pPr>
              <w:rPr>
                <w:b/>
                <w:u w:val="single"/>
              </w:rPr>
            </w:pPr>
            <w:r w:rsidRPr="00724AB9">
              <w:rPr>
                <w:b/>
                <w:color w:val="F79646" w:themeColor="accent6"/>
                <w:u w:val="single"/>
              </w:rPr>
              <w:t>Cluster 5: Preis</w:t>
            </w:r>
          </w:p>
        </w:tc>
        <w:tc>
          <w:tcPr>
            <w:tcW w:w="2268" w:type="dxa"/>
          </w:tcPr>
          <w:p w14:paraId="78FE327E" w14:textId="77777777" w:rsidR="00B51696" w:rsidRDefault="00B51696" w:rsidP="00AF2D60"/>
        </w:tc>
        <w:tc>
          <w:tcPr>
            <w:tcW w:w="3119" w:type="dxa"/>
          </w:tcPr>
          <w:p w14:paraId="4AE3FE7D" w14:textId="77777777" w:rsidR="00B51696" w:rsidRDefault="00B51696" w:rsidP="00AF2D60">
            <w:pPr>
              <w:jc w:val="center"/>
            </w:pPr>
          </w:p>
        </w:tc>
      </w:tr>
      <w:tr w:rsidR="000A75E8" w14:paraId="3D584537" w14:textId="77777777" w:rsidTr="007870AE">
        <w:tc>
          <w:tcPr>
            <w:tcW w:w="9214" w:type="dxa"/>
            <w:vAlign w:val="center"/>
          </w:tcPr>
          <w:p w14:paraId="206161C3" w14:textId="1AA33AAA" w:rsidR="007870AE" w:rsidRDefault="00B51696" w:rsidP="000A75E8">
            <w:r w:rsidRPr="00246A80">
              <w:lastRenderedPageBreak/>
              <w:t xml:space="preserve">Die Kalkulation für den </w:t>
            </w:r>
            <w:r w:rsidRPr="007B6085">
              <w:rPr>
                <w:b/>
                <w:bCs/>
              </w:rPr>
              <w:t>Gesamtpreis</w:t>
            </w:r>
            <w:r w:rsidRPr="00246A80">
              <w:t xml:space="preserve"> ist dem Versorgungskonzept beizulegen</w:t>
            </w:r>
            <w:r w:rsidR="00470D8D">
              <w:t xml:space="preserve"> und hat sich am marktüblichen Preisniveau vergleichbarer Anbieter mit Kassenvertrag im Bundesgebiet zu orientieren</w:t>
            </w:r>
            <w:r w:rsidR="007870AE">
              <w:t>.</w:t>
            </w:r>
          </w:p>
          <w:p w14:paraId="26477184" w14:textId="77777777" w:rsidR="007870AE" w:rsidRPr="00246A80" w:rsidRDefault="007870AE" w:rsidP="000A75E8"/>
          <w:p w14:paraId="134BF289" w14:textId="707F33F4" w:rsidR="007870AE" w:rsidRDefault="00470D8D" w:rsidP="000A75E8">
            <w:r>
              <w:t xml:space="preserve">Bepunktet werden die günstigsten drei Bewerber in folgender Höhe: </w:t>
            </w:r>
          </w:p>
          <w:p w14:paraId="13BBBBE1" w14:textId="77777777" w:rsidR="007870AE" w:rsidRDefault="007870AE" w:rsidP="000A75E8"/>
          <w:p w14:paraId="4BC88D95" w14:textId="5E42B43D" w:rsidR="00B51696" w:rsidRPr="00246A80" w:rsidRDefault="00DF7117" w:rsidP="000A75E8">
            <w:r>
              <w:t>Günstigster Anbieter</w:t>
            </w:r>
          </w:p>
          <w:p w14:paraId="67EC6FA8" w14:textId="341E1469" w:rsidR="00B51696" w:rsidRPr="00246A80" w:rsidRDefault="00DF7117" w:rsidP="000A75E8">
            <w:r>
              <w:t>Zweitgünstigster Anbieter</w:t>
            </w:r>
          </w:p>
          <w:p w14:paraId="615E5793" w14:textId="690072B7" w:rsidR="007870AE" w:rsidRDefault="00DF7117" w:rsidP="000A75E8">
            <w:pPr>
              <w:rPr>
                <w:i/>
                <w:iCs/>
              </w:rPr>
            </w:pPr>
            <w:r>
              <w:t xml:space="preserve">Drittgünstigster Anbieter </w:t>
            </w:r>
          </w:p>
          <w:p w14:paraId="530941DB" w14:textId="77777777" w:rsidR="00470D8D" w:rsidRDefault="00470D8D" w:rsidP="000A75E8"/>
          <w:p w14:paraId="17A78919" w14:textId="13AD78F8" w:rsidR="00470D8D" w:rsidRPr="00246A80" w:rsidRDefault="00470D8D" w:rsidP="000A75E8">
            <w:r>
              <w:t xml:space="preserve">Mit </w:t>
            </w:r>
            <w:r w:rsidRPr="00491C75">
              <w:t>Bewerb</w:t>
            </w:r>
            <w:r>
              <w:t>ern</w:t>
            </w:r>
            <w:r w:rsidRPr="00491C75">
              <w:t>, deren angebotener Gesamtpreis das marktübliche Preisniveau vergleichbarer Anbieter mit Kassenvertrag im Bundesgebiet erheblich über- oder unterschreitet,</w:t>
            </w:r>
            <w:r>
              <w:t xml:space="preserve"> </w:t>
            </w:r>
            <w:r w:rsidR="008C701E">
              <w:t xml:space="preserve">wird </w:t>
            </w:r>
            <w:r>
              <w:t xml:space="preserve">ein entsprechendes </w:t>
            </w:r>
            <w:r w:rsidR="008C701E">
              <w:t xml:space="preserve">Gespräch </w:t>
            </w:r>
            <w:r>
              <w:t>mit der in Fußnote 3 genannten Besetzung bzw. Entscheidungsparität durchgeführt</w:t>
            </w:r>
            <w:r w:rsidR="00610D35">
              <w:t>, wobei es dadurch zu keiner auswahl</w:t>
            </w:r>
            <w:r w:rsidR="007356D4">
              <w:t xml:space="preserve">- bzw. </w:t>
            </w:r>
            <w:r w:rsidR="007A5056">
              <w:t>punkte</w:t>
            </w:r>
            <w:r w:rsidR="00610D35">
              <w:t>relevanten Nachbesserung der innerhalb der Bewerbungsfrist übermittelten Preiskalkulation kommen kann.</w:t>
            </w:r>
            <w:r w:rsidR="00842AF7">
              <w:t xml:space="preserve"> </w:t>
            </w:r>
            <w:r>
              <w:t xml:space="preserve">Sollte nach dem </w:t>
            </w:r>
            <w:r w:rsidR="008C701E">
              <w:t xml:space="preserve">Gespräch </w:t>
            </w:r>
            <w:r>
              <w:t>der angebotene Gesamtpreis für die Krankenversicherungsträger weder betriebswirtschaftlich erklärbar noch nachvollziehbar sein, behalten sich die Krankenversicherungsträger vor, den Bewerber aus dem weiteren Auswahlverfahren auszuschließen.</w:t>
            </w:r>
            <w:r w:rsidR="00463C83">
              <w:t xml:space="preserve"> Das Auswahlverfahren kann widerrufen bzw. neu ausgeschrieben werden, sofern die vorgenannte Voraussetzung von keinem Bewerber erfüllt wird.</w:t>
            </w:r>
          </w:p>
          <w:p w14:paraId="30A14886" w14:textId="77777777" w:rsidR="00735131" w:rsidRPr="00246A80" w:rsidRDefault="00735131" w:rsidP="000A75E8">
            <w:pPr>
              <w:rPr>
                <w:i/>
                <w:iCs/>
              </w:rPr>
            </w:pPr>
          </w:p>
          <w:p w14:paraId="0B39560B" w14:textId="4DC3140D" w:rsidR="00DB70CB" w:rsidRPr="00246A80" w:rsidRDefault="00DB70CB" w:rsidP="000A75E8">
            <w:r w:rsidRPr="00246A80">
              <w:rPr>
                <w:i/>
                <w:iCs/>
              </w:rPr>
              <w:t>Die Honorierung erfolgt auf Basis von Pauschalzahlungen.</w:t>
            </w:r>
            <w:r w:rsidR="00EA415B">
              <w:rPr>
                <w:i/>
                <w:iCs/>
              </w:rPr>
              <w:t xml:space="preserve"> </w:t>
            </w:r>
            <w:r w:rsidR="00D91C44">
              <w:rPr>
                <w:i/>
                <w:iCs/>
              </w:rPr>
              <w:t xml:space="preserve">Die PVE </w:t>
            </w:r>
            <w:r w:rsidR="00EA415B">
              <w:rPr>
                <w:i/>
                <w:iCs/>
              </w:rPr>
              <w:t xml:space="preserve">hat jedoch zwingend zu Dokumentationszwecken eine Abrechnung der in für die jeweiligen </w:t>
            </w:r>
            <w:proofErr w:type="spellStart"/>
            <w:r w:rsidR="00EA415B">
              <w:rPr>
                <w:i/>
                <w:iCs/>
              </w:rPr>
              <w:t>KVTr</w:t>
            </w:r>
            <w:proofErr w:type="spellEnd"/>
            <w:r w:rsidR="00EA415B">
              <w:rPr>
                <w:i/>
                <w:iCs/>
              </w:rPr>
              <w:t xml:space="preserve"> bestehenden Honorarordnungen für Vertragsärzte vorgesehenen Leistungen mittels Datenfernübertragung zu übermitteln.</w:t>
            </w:r>
          </w:p>
        </w:tc>
        <w:tc>
          <w:tcPr>
            <w:tcW w:w="2268" w:type="dxa"/>
          </w:tcPr>
          <w:p w14:paraId="1B7E91DB" w14:textId="77777777" w:rsidR="00735131" w:rsidRDefault="00735131" w:rsidP="00F06749"/>
          <w:p w14:paraId="381598C2" w14:textId="77777777" w:rsidR="00F06749" w:rsidRDefault="00F06749" w:rsidP="00F06749"/>
          <w:p w14:paraId="10627788" w14:textId="77777777" w:rsidR="00F06749" w:rsidRDefault="00F06749" w:rsidP="00F06749"/>
          <w:p w14:paraId="2888DE12" w14:textId="77777777" w:rsidR="00F06749" w:rsidRDefault="00F06749" w:rsidP="00F06749"/>
          <w:p w14:paraId="307D451F" w14:textId="77777777" w:rsidR="00F06749" w:rsidRDefault="00F06749" w:rsidP="00F06749"/>
          <w:p w14:paraId="4604D6AD" w14:textId="77777777" w:rsidR="00F06749" w:rsidRDefault="00F06749" w:rsidP="00F06749"/>
          <w:p w14:paraId="5F0D5BCB" w14:textId="1D6BA77B" w:rsidR="00B51696" w:rsidRDefault="00DF7117" w:rsidP="00F06749">
            <w:r>
              <w:t>15</w:t>
            </w:r>
          </w:p>
          <w:p w14:paraId="2616D011" w14:textId="22AB4988" w:rsidR="00DF7117" w:rsidRDefault="00DF7117" w:rsidP="00F06749">
            <w:r>
              <w:t>10</w:t>
            </w:r>
          </w:p>
          <w:p w14:paraId="065524B4" w14:textId="0B6DCE35" w:rsidR="00DF7117" w:rsidRDefault="00DF7117" w:rsidP="00F06749">
            <w:r>
              <w:t>5</w:t>
            </w:r>
          </w:p>
          <w:p w14:paraId="1E876C57" w14:textId="77777777" w:rsidR="00B51696" w:rsidRDefault="00B51696" w:rsidP="00F06749"/>
        </w:tc>
        <w:tc>
          <w:tcPr>
            <w:tcW w:w="3119" w:type="dxa"/>
            <w:vAlign w:val="center"/>
          </w:tcPr>
          <w:p w14:paraId="4C54072B" w14:textId="77777777" w:rsidR="00B51696" w:rsidRDefault="00B51696" w:rsidP="007B6085">
            <w:pPr>
              <w:jc w:val="center"/>
            </w:pPr>
          </w:p>
          <w:p w14:paraId="4EA3D3FD" w14:textId="77777777" w:rsidR="00B51696" w:rsidRDefault="00B51696" w:rsidP="007B6085">
            <w:pPr>
              <w:jc w:val="center"/>
            </w:pPr>
          </w:p>
          <w:p w14:paraId="22C36722" w14:textId="77777777" w:rsidR="00B51696" w:rsidRDefault="00880956" w:rsidP="007B6085">
            <w:pPr>
              <w:jc w:val="center"/>
            </w:pPr>
            <w:r>
              <w:t>15</w:t>
            </w:r>
          </w:p>
        </w:tc>
      </w:tr>
      <w:tr w:rsidR="000A75E8" w14:paraId="508CC47E" w14:textId="77777777" w:rsidTr="005D7B61">
        <w:tc>
          <w:tcPr>
            <w:tcW w:w="9214" w:type="dxa"/>
          </w:tcPr>
          <w:p w14:paraId="7E641BDA" w14:textId="77777777" w:rsidR="00B51696" w:rsidRPr="00246A80" w:rsidRDefault="00B51696" w:rsidP="00AF2D60">
            <w:pPr>
              <w:rPr>
                <w:b/>
                <w:bCs/>
              </w:rPr>
            </w:pPr>
            <w:r w:rsidRPr="00724AB9">
              <w:rPr>
                <w:b/>
                <w:bCs/>
                <w:color w:val="F79646" w:themeColor="accent6"/>
              </w:rPr>
              <w:t>Cluster 1-</w:t>
            </w:r>
            <w:r w:rsidR="00407F7D" w:rsidRPr="00724AB9">
              <w:rPr>
                <w:b/>
                <w:bCs/>
                <w:color w:val="F79646" w:themeColor="accent6"/>
              </w:rPr>
              <w:t>5</w:t>
            </w:r>
          </w:p>
        </w:tc>
        <w:tc>
          <w:tcPr>
            <w:tcW w:w="2268" w:type="dxa"/>
          </w:tcPr>
          <w:p w14:paraId="618D8855" w14:textId="77777777" w:rsidR="00B51696" w:rsidRDefault="00B51696" w:rsidP="00AF2D60"/>
        </w:tc>
        <w:tc>
          <w:tcPr>
            <w:tcW w:w="3119" w:type="dxa"/>
          </w:tcPr>
          <w:p w14:paraId="0DB414C0" w14:textId="2849A2DD" w:rsidR="00B51696" w:rsidRDefault="00256FAF" w:rsidP="00AF2D60">
            <w:pPr>
              <w:jc w:val="center"/>
            </w:pPr>
            <w:r>
              <w:t>47</w:t>
            </w:r>
            <w:r w:rsidR="006B6AE4" w:rsidRPr="005E761A">
              <w:t>,5</w:t>
            </w:r>
          </w:p>
        </w:tc>
      </w:tr>
    </w:tbl>
    <w:p w14:paraId="14FD10CF" w14:textId="77777777" w:rsidR="00106ACA" w:rsidRDefault="00106ACA" w:rsidP="004302C0">
      <w:pPr>
        <w:spacing w:before="120" w:after="120"/>
        <w:rPr>
          <w:rFonts w:asciiTheme="majorHAnsi" w:hAnsiTheme="majorHAnsi" w:cstheme="majorHAnsi"/>
        </w:rPr>
      </w:pPr>
    </w:p>
    <w:p w14:paraId="0041EF4E" w14:textId="77777777" w:rsidR="00927DD4" w:rsidRDefault="00927DD4" w:rsidP="004302C0">
      <w:pPr>
        <w:spacing w:before="120" w:after="120"/>
        <w:rPr>
          <w:rFonts w:asciiTheme="majorHAnsi" w:hAnsiTheme="majorHAnsi" w:cstheme="majorHAnsi"/>
        </w:rPr>
      </w:pPr>
    </w:p>
    <w:p w14:paraId="444AB73A" w14:textId="77777777" w:rsidR="00927DD4" w:rsidRDefault="00927DD4" w:rsidP="004302C0">
      <w:pPr>
        <w:spacing w:before="120" w:after="120"/>
        <w:rPr>
          <w:rFonts w:asciiTheme="majorHAnsi" w:hAnsiTheme="majorHAnsi" w:cstheme="majorHAnsi"/>
        </w:rPr>
      </w:pPr>
    </w:p>
    <w:p w14:paraId="4B7AA167" w14:textId="7E6F9CAC" w:rsidR="00662B20" w:rsidRPr="00F1670F" w:rsidRDefault="00662B20" w:rsidP="00662B20">
      <w:pPr>
        <w:pBdr>
          <w:top w:val="single" w:sz="4" w:space="1" w:color="auto"/>
          <w:left w:val="single" w:sz="4" w:space="0" w:color="auto"/>
          <w:bottom w:val="single" w:sz="4" w:space="1" w:color="auto"/>
          <w:right w:val="single" w:sz="4" w:space="4" w:color="auto"/>
        </w:pBdr>
        <w:spacing w:before="120" w:after="120"/>
        <w:rPr>
          <w:rFonts w:asciiTheme="majorHAnsi" w:hAnsiTheme="majorHAnsi" w:cstheme="majorHAnsi"/>
        </w:rPr>
      </w:pPr>
      <w:r>
        <w:rPr>
          <w:rFonts w:asciiTheme="majorHAnsi" w:hAnsiTheme="majorHAnsi" w:cstheme="majorHAnsi"/>
        </w:rPr>
        <w:lastRenderedPageBreak/>
        <w:t xml:space="preserve">Im Fall des § 14 Abs. 2 Z 2 </w:t>
      </w:r>
      <w:proofErr w:type="spellStart"/>
      <w:r>
        <w:rPr>
          <w:rFonts w:asciiTheme="majorHAnsi" w:hAnsiTheme="majorHAnsi" w:cstheme="majorHAnsi"/>
        </w:rPr>
        <w:t>PrimVG</w:t>
      </w:r>
      <w:proofErr w:type="spellEnd"/>
      <w:r w:rsidR="00106ACA">
        <w:rPr>
          <w:rFonts w:asciiTheme="majorHAnsi" w:hAnsiTheme="majorHAnsi" w:cstheme="majorHAnsi"/>
        </w:rPr>
        <w:t xml:space="preserve"> (bzw. § 14a</w:t>
      </w:r>
      <w:r w:rsidR="00AD3D05">
        <w:rPr>
          <w:rFonts w:asciiTheme="majorHAnsi" w:hAnsiTheme="majorHAnsi" w:cstheme="majorHAnsi"/>
        </w:rPr>
        <w:t xml:space="preserve"> Abs 4</w:t>
      </w:r>
      <w:r w:rsidR="00106ACA">
        <w:rPr>
          <w:rFonts w:asciiTheme="majorHAnsi" w:hAnsiTheme="majorHAnsi" w:cstheme="majorHAnsi"/>
        </w:rPr>
        <w:t xml:space="preserve"> </w:t>
      </w:r>
      <w:proofErr w:type="spellStart"/>
      <w:r w:rsidR="00106ACA">
        <w:rPr>
          <w:rFonts w:asciiTheme="majorHAnsi" w:hAnsiTheme="majorHAnsi" w:cstheme="majorHAnsi"/>
        </w:rPr>
        <w:t>PrimVG</w:t>
      </w:r>
      <w:proofErr w:type="spellEnd"/>
      <w:r w:rsidR="00106ACA">
        <w:rPr>
          <w:rFonts w:asciiTheme="majorHAnsi" w:hAnsiTheme="majorHAnsi" w:cstheme="majorHAnsi"/>
        </w:rPr>
        <w:t>)</w:t>
      </w:r>
      <w:r>
        <w:rPr>
          <w:rFonts w:asciiTheme="majorHAnsi" w:hAnsiTheme="majorHAnsi" w:cstheme="majorHAnsi"/>
        </w:rPr>
        <w:t xml:space="preserve"> wird die verpflichtend einzuholende Stellungnahme der jeweiligen Landesärztekammer sowie der örtlich zuständigen gesetzlichen Vertretung der Privatkrankenanstalten gem. § 14 Abs 5 Z 3 (bzw. § 14a Abs 5 Z 3) </w:t>
      </w:r>
      <w:proofErr w:type="spellStart"/>
      <w:r>
        <w:rPr>
          <w:rFonts w:asciiTheme="majorHAnsi" w:hAnsiTheme="majorHAnsi" w:cstheme="majorHAnsi"/>
        </w:rPr>
        <w:t>PrimVG</w:t>
      </w:r>
      <w:proofErr w:type="spellEnd"/>
      <w:r>
        <w:rPr>
          <w:rFonts w:asciiTheme="majorHAnsi" w:hAnsiTheme="majorHAnsi" w:cstheme="majorHAnsi"/>
        </w:rPr>
        <w:t xml:space="preserve"> entsprechend berücksichtigt. </w:t>
      </w:r>
      <w:r w:rsidR="007A5A89">
        <w:rPr>
          <w:rFonts w:asciiTheme="majorHAnsi" w:hAnsiTheme="majorHAnsi" w:cstheme="majorHAnsi"/>
        </w:rPr>
        <w:t xml:space="preserve">Bei einem Einladungsverfahren gem. § 14 Abs 3 </w:t>
      </w:r>
      <w:proofErr w:type="spellStart"/>
      <w:r w:rsidR="007A5A89">
        <w:rPr>
          <w:rFonts w:asciiTheme="majorHAnsi" w:hAnsiTheme="majorHAnsi" w:cstheme="majorHAnsi"/>
        </w:rPr>
        <w:t>PrimVG</w:t>
      </w:r>
      <w:proofErr w:type="spellEnd"/>
      <w:r w:rsidR="007A5A89">
        <w:rPr>
          <w:rFonts w:asciiTheme="majorHAnsi" w:hAnsiTheme="majorHAnsi" w:cstheme="majorHAnsi"/>
        </w:rPr>
        <w:t xml:space="preserve"> sind keine entsprechenden Stellungnahmen einzuholen.</w:t>
      </w:r>
      <w:r>
        <w:rPr>
          <w:rFonts w:asciiTheme="majorHAnsi" w:hAnsiTheme="majorHAnsi" w:cstheme="majorHAnsi"/>
        </w:rPr>
        <w:t xml:space="preserve">    </w:t>
      </w:r>
    </w:p>
    <w:p w14:paraId="3A8EBBD8" w14:textId="77777777" w:rsidR="000B400C" w:rsidRDefault="000B400C" w:rsidP="000B400C">
      <w:pPr>
        <w:rPr>
          <w:rFonts w:asciiTheme="majorHAnsi" w:hAnsiTheme="majorHAnsi" w:cstheme="majorHAnsi"/>
        </w:rPr>
      </w:pPr>
    </w:p>
    <w:p w14:paraId="10C915A1" w14:textId="77777777" w:rsidR="004302C0" w:rsidRPr="00F1670F" w:rsidRDefault="004302C0" w:rsidP="000B400C">
      <w:pPr>
        <w:rPr>
          <w:rFonts w:asciiTheme="majorHAnsi" w:hAnsiTheme="majorHAnsi" w:cstheme="majorHAnsi"/>
        </w:rPr>
      </w:pPr>
      <w:r w:rsidRPr="00F1670F">
        <w:rPr>
          <w:rFonts w:asciiTheme="majorHAnsi" w:hAnsiTheme="majorHAnsi" w:cstheme="majorHAnsi"/>
        </w:rPr>
        <w:t>Als Voraussetzung für die Bepunktun</w:t>
      </w:r>
      <w:r w:rsidR="009628A2" w:rsidRPr="00F1670F">
        <w:rPr>
          <w:rFonts w:asciiTheme="majorHAnsi" w:hAnsiTheme="majorHAnsi" w:cstheme="majorHAnsi"/>
        </w:rPr>
        <w:t>g</w:t>
      </w:r>
      <w:r w:rsidRPr="00F1670F">
        <w:rPr>
          <w:rFonts w:asciiTheme="majorHAnsi" w:hAnsiTheme="majorHAnsi" w:cstheme="majorHAnsi"/>
        </w:rPr>
        <w:t xml:space="preserve"> </w:t>
      </w:r>
      <w:r w:rsidR="00484596" w:rsidRPr="00F1670F">
        <w:rPr>
          <w:rFonts w:asciiTheme="majorHAnsi" w:hAnsiTheme="majorHAnsi" w:cstheme="majorHAnsi"/>
        </w:rPr>
        <w:t>einer Bewerbung</w:t>
      </w:r>
      <w:r w:rsidR="004C4A05">
        <w:rPr>
          <w:rFonts w:asciiTheme="majorHAnsi" w:hAnsiTheme="majorHAnsi" w:cstheme="majorHAnsi"/>
        </w:rPr>
        <w:t xml:space="preserve"> </w:t>
      </w:r>
      <w:r w:rsidRPr="00F1670F">
        <w:rPr>
          <w:rFonts w:asciiTheme="majorHAnsi" w:hAnsiTheme="majorHAnsi" w:cstheme="majorHAnsi"/>
        </w:rPr>
        <w:t>sind</w:t>
      </w:r>
      <w:r w:rsidR="00484596" w:rsidRPr="00F1670F">
        <w:rPr>
          <w:rFonts w:asciiTheme="majorHAnsi" w:hAnsiTheme="majorHAnsi" w:cstheme="majorHAnsi"/>
        </w:rPr>
        <w:t xml:space="preserve"> folgende Unterlagen - </w:t>
      </w:r>
      <w:r w:rsidRPr="00F1670F">
        <w:rPr>
          <w:rFonts w:asciiTheme="majorHAnsi" w:hAnsiTheme="majorHAnsi" w:cstheme="majorHAnsi"/>
        </w:rPr>
        <w:t>jeweils vollständig ausgefüllt</w:t>
      </w:r>
      <w:r w:rsidR="007E4EFB" w:rsidRPr="00F1670F">
        <w:rPr>
          <w:rFonts w:asciiTheme="majorHAnsi" w:hAnsiTheme="majorHAnsi" w:cstheme="majorHAnsi"/>
        </w:rPr>
        <w:t xml:space="preserve"> und unterschrieben</w:t>
      </w:r>
      <w:r w:rsidR="00484596" w:rsidRPr="00F1670F">
        <w:rPr>
          <w:rFonts w:asciiTheme="majorHAnsi" w:hAnsiTheme="majorHAnsi" w:cstheme="majorHAnsi"/>
        </w:rPr>
        <w:t xml:space="preserve"> - einzureichen: </w:t>
      </w:r>
    </w:p>
    <w:p w14:paraId="0D4F71E5" w14:textId="4BD59C3A" w:rsidR="007E4EFB" w:rsidRPr="00F1670F" w:rsidRDefault="009B342E" w:rsidP="00FA25D9">
      <w:pPr>
        <w:pStyle w:val="Listenabsatz"/>
        <w:numPr>
          <w:ilvl w:val="0"/>
          <w:numId w:val="7"/>
        </w:numPr>
        <w:spacing w:before="120" w:after="120"/>
        <w:rPr>
          <w:rFonts w:asciiTheme="majorHAnsi" w:hAnsiTheme="majorHAnsi" w:cstheme="majorHAnsi"/>
        </w:rPr>
      </w:pPr>
      <w:r w:rsidRPr="00F1670F">
        <w:rPr>
          <w:rFonts w:asciiTheme="majorHAnsi" w:hAnsiTheme="majorHAnsi" w:cstheme="majorHAnsi"/>
        </w:rPr>
        <w:t>Versorgungskonzept</w:t>
      </w:r>
      <w:r w:rsidR="00E721AE">
        <w:rPr>
          <w:rFonts w:asciiTheme="majorHAnsi" w:hAnsiTheme="majorHAnsi" w:cstheme="majorHAnsi"/>
        </w:rPr>
        <w:t>, welches</w:t>
      </w:r>
      <w:r w:rsidR="003C2033">
        <w:rPr>
          <w:rFonts w:asciiTheme="majorHAnsi" w:hAnsiTheme="majorHAnsi" w:cstheme="majorHAnsi"/>
        </w:rPr>
        <w:t xml:space="preserve"> (analog)</w:t>
      </w:r>
      <w:r w:rsidR="00E721AE">
        <w:rPr>
          <w:rFonts w:asciiTheme="majorHAnsi" w:hAnsiTheme="majorHAnsi" w:cstheme="majorHAnsi"/>
        </w:rPr>
        <w:t xml:space="preserve"> die in</w:t>
      </w:r>
      <w:r w:rsidR="001C6EA5">
        <w:rPr>
          <w:rFonts w:asciiTheme="majorHAnsi" w:hAnsiTheme="majorHAnsi" w:cstheme="majorHAnsi"/>
        </w:rPr>
        <w:t xml:space="preserve"> § 6 </w:t>
      </w:r>
      <w:proofErr w:type="spellStart"/>
      <w:r w:rsidR="001C6EA5">
        <w:rPr>
          <w:rFonts w:asciiTheme="majorHAnsi" w:hAnsiTheme="majorHAnsi" w:cstheme="majorHAnsi"/>
        </w:rPr>
        <w:t>PrimVG</w:t>
      </w:r>
      <w:proofErr w:type="spellEnd"/>
      <w:r w:rsidR="001C6EA5">
        <w:rPr>
          <w:rFonts w:asciiTheme="majorHAnsi" w:hAnsiTheme="majorHAnsi" w:cstheme="majorHAnsi"/>
        </w:rPr>
        <w:t xml:space="preserve"> </w:t>
      </w:r>
      <w:proofErr w:type="spellStart"/>
      <w:r w:rsidR="001C6EA5">
        <w:rPr>
          <w:rFonts w:asciiTheme="majorHAnsi" w:hAnsiTheme="majorHAnsi" w:cstheme="majorHAnsi"/>
        </w:rPr>
        <w:t>iVm</w:t>
      </w:r>
      <w:proofErr w:type="spellEnd"/>
      <w:r w:rsidR="00E721AE">
        <w:rPr>
          <w:rFonts w:asciiTheme="majorHAnsi" w:hAnsiTheme="majorHAnsi" w:cstheme="majorHAnsi"/>
        </w:rPr>
        <w:t xml:space="preserve"> </w:t>
      </w:r>
      <w:r w:rsidR="003C2033">
        <w:rPr>
          <w:rFonts w:asciiTheme="majorHAnsi" w:hAnsiTheme="majorHAnsi" w:cstheme="majorHAnsi"/>
        </w:rPr>
        <w:t xml:space="preserve">§ 7 Abs. 3 der gesamtvertraglichen Honorarvereinbarung gem. § 342b Abs 4 ASVG für PVE in Tirol </w:t>
      </w:r>
      <w:r w:rsidR="00E721AE">
        <w:rPr>
          <w:rFonts w:asciiTheme="majorHAnsi" w:hAnsiTheme="majorHAnsi" w:cstheme="majorHAnsi"/>
        </w:rPr>
        <w:t>festgelegten Punkte jedenfalls beinhaltet</w:t>
      </w:r>
    </w:p>
    <w:p w14:paraId="3BD11EB5" w14:textId="78CE9784" w:rsidR="007E4EFB" w:rsidRDefault="000B6D4C" w:rsidP="00FA25D9">
      <w:pPr>
        <w:pStyle w:val="Listenabsatz"/>
        <w:numPr>
          <w:ilvl w:val="0"/>
          <w:numId w:val="7"/>
        </w:numPr>
        <w:spacing w:before="120" w:after="120"/>
        <w:rPr>
          <w:rFonts w:asciiTheme="majorHAnsi" w:hAnsiTheme="majorHAnsi" w:cstheme="majorHAnsi"/>
        </w:rPr>
      </w:pPr>
      <w:r>
        <w:rPr>
          <w:rFonts w:asciiTheme="majorHAnsi" w:hAnsiTheme="majorHAnsi" w:cstheme="majorHAnsi"/>
        </w:rPr>
        <w:t>Bewerber für eine PVE in Form eines selbständigen Ambulatoriums:</w:t>
      </w:r>
    </w:p>
    <w:p w14:paraId="6093C84A" w14:textId="123E3F22" w:rsidR="000B6D4C" w:rsidRDefault="000B6D4C" w:rsidP="000B6D4C">
      <w:pPr>
        <w:pStyle w:val="Listenabsatz"/>
        <w:numPr>
          <w:ilvl w:val="1"/>
          <w:numId w:val="7"/>
        </w:numPr>
        <w:spacing w:before="120" w:after="120"/>
        <w:rPr>
          <w:rFonts w:asciiTheme="majorHAnsi" w:hAnsiTheme="majorHAnsi" w:cstheme="majorHAnsi"/>
        </w:rPr>
      </w:pPr>
      <w:r>
        <w:rPr>
          <w:rFonts w:asciiTheme="majorHAnsi" w:hAnsiTheme="majorHAnsi" w:cstheme="majorHAnsi"/>
        </w:rPr>
        <w:t>Preiskalkulation</w:t>
      </w:r>
      <w:r w:rsidR="007A5A89">
        <w:rPr>
          <w:rFonts w:asciiTheme="majorHAnsi" w:hAnsiTheme="majorHAnsi" w:cstheme="majorHAnsi"/>
        </w:rPr>
        <w:t xml:space="preserve"> </w:t>
      </w:r>
    </w:p>
    <w:p w14:paraId="7B8A4CD1" w14:textId="66A3513C" w:rsidR="00897ED3" w:rsidRPr="00927DD4" w:rsidRDefault="000B6D4C" w:rsidP="00B26666">
      <w:pPr>
        <w:pStyle w:val="Listenabsatz"/>
        <w:numPr>
          <w:ilvl w:val="1"/>
          <w:numId w:val="7"/>
        </w:numPr>
        <w:spacing w:before="120" w:after="120"/>
        <w:jc w:val="both"/>
        <w:rPr>
          <w:rFonts w:ascii="Arial" w:hAnsi="Arial" w:cs="Arial"/>
        </w:rPr>
      </w:pPr>
      <w:r w:rsidRPr="00927DD4">
        <w:rPr>
          <w:rFonts w:asciiTheme="majorHAnsi" w:hAnsiTheme="majorHAnsi" w:cstheme="majorHAnsi"/>
        </w:rPr>
        <w:t>Bestätigung, dass d</w:t>
      </w:r>
      <w:r w:rsidR="00531005" w:rsidRPr="00927DD4">
        <w:rPr>
          <w:rFonts w:asciiTheme="majorHAnsi" w:hAnsiTheme="majorHAnsi" w:cstheme="majorHAnsi"/>
        </w:rPr>
        <w:t xml:space="preserve">er Gesellschafter </w:t>
      </w:r>
      <w:r w:rsidRPr="00927DD4">
        <w:rPr>
          <w:rFonts w:asciiTheme="majorHAnsi" w:hAnsiTheme="majorHAnsi" w:cstheme="majorHAnsi"/>
        </w:rPr>
        <w:t>ein gemeinnütziger Anbieter gesundheitlicher und sozialer Dienste, ein gesetzlicher Krankenversicherungsträger, eine Gebietskörperschaft bzw. eine von Gebietskörperschaften eingerichtete Körperschaft oder Fonds ist</w:t>
      </w:r>
      <w:r w:rsidR="00C85637" w:rsidRPr="00927DD4">
        <w:rPr>
          <w:rFonts w:asciiTheme="majorHAnsi" w:hAnsiTheme="majorHAnsi" w:cstheme="majorHAnsi"/>
        </w:rPr>
        <w:t xml:space="preserve"> (</w:t>
      </w:r>
      <w:proofErr w:type="spellStart"/>
      <w:r w:rsidR="00C85637" w:rsidRPr="00927DD4">
        <w:rPr>
          <w:rFonts w:asciiTheme="majorHAnsi" w:hAnsiTheme="majorHAnsi" w:cstheme="majorHAnsi"/>
        </w:rPr>
        <w:t>zB</w:t>
      </w:r>
      <w:proofErr w:type="spellEnd"/>
      <w:r w:rsidR="00C85637" w:rsidRPr="00927DD4">
        <w:rPr>
          <w:rFonts w:asciiTheme="majorHAnsi" w:hAnsiTheme="majorHAnsi" w:cstheme="majorHAnsi"/>
        </w:rPr>
        <w:t xml:space="preserve">. </w:t>
      </w:r>
      <w:r w:rsidR="009F430C" w:rsidRPr="00927DD4">
        <w:rPr>
          <w:rFonts w:asciiTheme="majorHAnsi" w:hAnsiTheme="majorHAnsi" w:cstheme="majorHAnsi"/>
        </w:rPr>
        <w:t xml:space="preserve">durch Firmenbuchauszug oder </w:t>
      </w:r>
      <w:r w:rsidR="00C85637" w:rsidRPr="00927DD4">
        <w:rPr>
          <w:rFonts w:asciiTheme="majorHAnsi" w:hAnsiTheme="majorHAnsi" w:cstheme="majorHAnsi"/>
        </w:rPr>
        <w:t xml:space="preserve">durch </w:t>
      </w:r>
      <w:r w:rsidR="009F430C" w:rsidRPr="00927DD4">
        <w:rPr>
          <w:rFonts w:asciiTheme="majorHAnsi" w:hAnsiTheme="majorHAnsi" w:cstheme="majorHAnsi"/>
        </w:rPr>
        <w:t xml:space="preserve">eine </w:t>
      </w:r>
      <w:r w:rsidR="00C85637" w:rsidRPr="00927DD4">
        <w:rPr>
          <w:rFonts w:asciiTheme="majorHAnsi" w:hAnsiTheme="majorHAnsi" w:cstheme="majorHAnsi"/>
        </w:rPr>
        <w:t>entsprechende Erklärung</w:t>
      </w:r>
      <w:r w:rsidR="009F430C" w:rsidRPr="00927DD4">
        <w:rPr>
          <w:rFonts w:asciiTheme="majorHAnsi" w:hAnsiTheme="majorHAnsi" w:cstheme="majorHAnsi"/>
        </w:rPr>
        <w:t xml:space="preserve"> bzw. einen gleichartigen Nachweis</w:t>
      </w:r>
      <w:r w:rsidR="00C85637" w:rsidRPr="00927DD4">
        <w:rPr>
          <w:rFonts w:asciiTheme="majorHAnsi" w:hAnsiTheme="majorHAnsi" w:cstheme="majorHAnsi"/>
        </w:rPr>
        <w:t>).</w:t>
      </w:r>
      <w:r w:rsidRPr="00927DD4">
        <w:rPr>
          <w:rFonts w:asciiTheme="majorHAnsi" w:hAnsiTheme="majorHAnsi" w:cstheme="majorHAnsi"/>
        </w:rPr>
        <w:t xml:space="preserve"> </w:t>
      </w:r>
    </w:p>
    <w:sectPr w:rsidR="00897ED3" w:rsidRPr="00927DD4" w:rsidSect="000B3342">
      <w:headerReference w:type="default" r:id="rId8"/>
      <w:footerReference w:type="default" r:id="rId9"/>
      <w:pgSz w:w="16838" w:h="11906" w:orient="landscape"/>
      <w:pgMar w:top="568" w:right="1134" w:bottom="851" w:left="1418" w:header="720" w:footer="907" w:gutter="0"/>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530003D" w14:textId="77777777" w:rsidR="009F3E27" w:rsidRDefault="009F3E27">
      <w:r>
        <w:separator/>
      </w:r>
    </w:p>
  </w:endnote>
  <w:endnote w:type="continuationSeparator" w:id="0">
    <w:p w14:paraId="32B6F980" w14:textId="77777777" w:rsidR="009F3E27" w:rsidRDefault="009F3E2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477882955"/>
      <w:docPartObj>
        <w:docPartGallery w:val="Page Numbers (Bottom of Page)"/>
        <w:docPartUnique/>
      </w:docPartObj>
    </w:sdtPr>
    <w:sdtEndPr/>
    <w:sdtContent>
      <w:sdt>
        <w:sdtPr>
          <w:id w:val="-1277935106"/>
          <w:docPartObj>
            <w:docPartGallery w:val="Page Numbers (Top of Page)"/>
            <w:docPartUnique/>
          </w:docPartObj>
        </w:sdtPr>
        <w:sdtEndPr/>
        <w:sdtContent>
          <w:p w14:paraId="1AB129BB" w14:textId="77777777" w:rsidR="00927DD4" w:rsidRDefault="00927DD4">
            <w:pPr>
              <w:pStyle w:val="Fuzeile"/>
              <w:jc w:val="center"/>
            </w:pPr>
          </w:p>
          <w:p w14:paraId="161665DC" w14:textId="3B1E7667" w:rsidR="0030117B" w:rsidRDefault="0030117B">
            <w:pPr>
              <w:pStyle w:val="Fuzeile"/>
              <w:jc w:val="center"/>
            </w:pPr>
            <w:r>
              <w:t xml:space="preserve">Seite </w:t>
            </w:r>
            <w:r>
              <w:rPr>
                <w:b/>
                <w:bCs/>
                <w:sz w:val="24"/>
              </w:rPr>
              <w:fldChar w:fldCharType="begin"/>
            </w:r>
            <w:r>
              <w:rPr>
                <w:b/>
                <w:bCs/>
              </w:rPr>
              <w:instrText>PAGE</w:instrText>
            </w:r>
            <w:r>
              <w:rPr>
                <w:b/>
                <w:bCs/>
                <w:sz w:val="24"/>
              </w:rPr>
              <w:fldChar w:fldCharType="separate"/>
            </w:r>
            <w:r w:rsidR="007B15BE">
              <w:rPr>
                <w:b/>
                <w:bCs/>
                <w:noProof/>
              </w:rPr>
              <w:t>5</w:t>
            </w:r>
            <w:r>
              <w:rPr>
                <w:b/>
                <w:bCs/>
                <w:sz w:val="24"/>
              </w:rPr>
              <w:fldChar w:fldCharType="end"/>
            </w:r>
            <w:r>
              <w:t xml:space="preserve"> von </w:t>
            </w:r>
            <w:r>
              <w:rPr>
                <w:b/>
                <w:bCs/>
                <w:sz w:val="24"/>
              </w:rPr>
              <w:fldChar w:fldCharType="begin"/>
            </w:r>
            <w:r>
              <w:rPr>
                <w:b/>
                <w:bCs/>
              </w:rPr>
              <w:instrText>NUMPAGES</w:instrText>
            </w:r>
            <w:r>
              <w:rPr>
                <w:b/>
                <w:bCs/>
                <w:sz w:val="24"/>
              </w:rPr>
              <w:fldChar w:fldCharType="separate"/>
            </w:r>
            <w:r w:rsidR="007B15BE">
              <w:rPr>
                <w:b/>
                <w:bCs/>
                <w:noProof/>
              </w:rPr>
              <w:t>5</w:t>
            </w:r>
            <w:r>
              <w:rPr>
                <w:b/>
                <w:bCs/>
                <w:sz w:val="24"/>
              </w:rPr>
              <w:fldChar w:fldCharType="end"/>
            </w:r>
          </w:p>
        </w:sdtContent>
      </w:sdt>
    </w:sdtContent>
  </w:sdt>
  <w:p w14:paraId="744E598C" w14:textId="77777777" w:rsidR="0030117B" w:rsidRDefault="0030117B">
    <w:pPr>
      <w:pStyle w:val="Fuzeil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D338C09" w14:textId="77777777" w:rsidR="009F3E27" w:rsidRDefault="009F3E27">
      <w:r>
        <w:separator/>
      </w:r>
    </w:p>
  </w:footnote>
  <w:footnote w:type="continuationSeparator" w:id="0">
    <w:p w14:paraId="795BA574" w14:textId="77777777" w:rsidR="009F3E27" w:rsidRDefault="009F3E27">
      <w:r>
        <w:continuationSeparator/>
      </w:r>
    </w:p>
  </w:footnote>
  <w:footnote w:id="1">
    <w:p w14:paraId="6F5DAFD1" w14:textId="0C4FDBC7" w:rsidR="00A04415" w:rsidRPr="00845A03" w:rsidRDefault="00A04415">
      <w:pPr>
        <w:pStyle w:val="Funotentext"/>
        <w:rPr>
          <w:sz w:val="16"/>
          <w:szCs w:val="16"/>
          <w:lang w:val="de-AT"/>
        </w:rPr>
      </w:pPr>
      <w:r w:rsidRPr="00845A03">
        <w:rPr>
          <w:rStyle w:val="Funotenzeichen"/>
          <w:sz w:val="16"/>
          <w:szCs w:val="16"/>
        </w:rPr>
        <w:footnoteRef/>
      </w:r>
      <w:r w:rsidRPr="00845A03">
        <w:rPr>
          <w:sz w:val="16"/>
          <w:szCs w:val="16"/>
        </w:rPr>
        <w:t xml:space="preserve"> Bewerbungen, welche die in der Ausschreibung festgelegte</w:t>
      </w:r>
      <w:r w:rsidRPr="00E956EE">
        <w:rPr>
          <w:sz w:val="16"/>
          <w:szCs w:val="16"/>
        </w:rPr>
        <w:t xml:space="preserve">n Ausschreibungsbedingungen, die </w:t>
      </w:r>
      <w:r w:rsidR="00EE1BB1" w:rsidRPr="00E956EE">
        <w:rPr>
          <w:sz w:val="16"/>
          <w:szCs w:val="16"/>
        </w:rPr>
        <w:t>(analog)</w:t>
      </w:r>
      <w:r w:rsidR="00EB5D95" w:rsidRPr="00E956EE">
        <w:rPr>
          <w:sz w:val="16"/>
          <w:szCs w:val="16"/>
        </w:rPr>
        <w:t xml:space="preserve"> zur Anwendung gelangenden </w:t>
      </w:r>
      <w:r w:rsidRPr="00E956EE">
        <w:rPr>
          <w:sz w:val="16"/>
          <w:szCs w:val="16"/>
        </w:rPr>
        <w:t xml:space="preserve">Vorgaben des PVE-Gesamtvertrages sowie </w:t>
      </w:r>
      <w:r w:rsidR="00EB5D95" w:rsidRPr="00E956EE">
        <w:rPr>
          <w:sz w:val="16"/>
          <w:szCs w:val="16"/>
        </w:rPr>
        <w:t>jene der</w:t>
      </w:r>
      <w:r w:rsidRPr="00E956EE">
        <w:rPr>
          <w:sz w:val="16"/>
          <w:szCs w:val="16"/>
        </w:rPr>
        <w:t xml:space="preserve"> regionalen Honorarvereinbarungen nicht erfüllen, werden</w:t>
      </w:r>
      <w:r w:rsidRPr="00845A03">
        <w:rPr>
          <w:sz w:val="16"/>
          <w:szCs w:val="16"/>
        </w:rPr>
        <w:t xml:space="preserve"> aus dem Auswahlverfahren ausgeschieden (</w:t>
      </w:r>
      <w:proofErr w:type="spellStart"/>
      <w:r w:rsidRPr="00845A03">
        <w:rPr>
          <w:sz w:val="16"/>
          <w:szCs w:val="16"/>
        </w:rPr>
        <w:t>zB</w:t>
      </w:r>
      <w:proofErr w:type="spellEnd"/>
      <w:r w:rsidRPr="00845A03">
        <w:rPr>
          <w:sz w:val="16"/>
          <w:szCs w:val="16"/>
        </w:rPr>
        <w:t xml:space="preserve">. Bewerbung nur eines Arztes/einer Ärztin, Bewerbung ohne Versorgungskonzept, </w:t>
      </w:r>
      <w:r w:rsidR="00CC047F" w:rsidRPr="00845A03">
        <w:rPr>
          <w:sz w:val="16"/>
          <w:szCs w:val="16"/>
        </w:rPr>
        <w:t xml:space="preserve">Bewerbung nicht innerhalb der </w:t>
      </w:r>
      <w:r w:rsidR="000948AB">
        <w:rPr>
          <w:sz w:val="16"/>
          <w:szCs w:val="16"/>
        </w:rPr>
        <w:t>Einreichfrist</w:t>
      </w:r>
      <w:r w:rsidR="00CC047F" w:rsidRPr="00845A03">
        <w:rPr>
          <w:sz w:val="16"/>
          <w:szCs w:val="16"/>
        </w:rPr>
        <w:t xml:space="preserve"> eingegangen</w:t>
      </w:r>
      <w:r w:rsidRPr="00845A03">
        <w:rPr>
          <w:sz w:val="16"/>
          <w:szCs w:val="16"/>
        </w:rPr>
        <w:t>).</w:t>
      </w:r>
      <w:r w:rsidR="00E272A0" w:rsidRPr="00845A03">
        <w:rPr>
          <w:sz w:val="16"/>
          <w:szCs w:val="16"/>
        </w:rPr>
        <w:t xml:space="preserve"> Die Mindestpunkteanzahl bzw. die Mindestanforderungen sind dann nicht erfüllt.</w:t>
      </w:r>
    </w:p>
  </w:footnote>
  <w:footnote w:id="2">
    <w:p w14:paraId="782EE2E1" w14:textId="77777777" w:rsidR="0030117B" w:rsidRPr="00246A80" w:rsidRDefault="0030117B">
      <w:pPr>
        <w:pStyle w:val="Funotentext"/>
        <w:rPr>
          <w:sz w:val="18"/>
          <w:szCs w:val="18"/>
          <w:lang w:val="de-AT"/>
        </w:rPr>
      </w:pPr>
      <w:r w:rsidRPr="00845A03">
        <w:rPr>
          <w:rStyle w:val="Funotenzeichen"/>
          <w:sz w:val="16"/>
          <w:szCs w:val="16"/>
        </w:rPr>
        <w:footnoteRef/>
      </w:r>
      <w:r w:rsidRPr="00845A03">
        <w:rPr>
          <w:sz w:val="16"/>
          <w:szCs w:val="16"/>
        </w:rPr>
        <w:t xml:space="preserve"> </w:t>
      </w:r>
      <w:r w:rsidRPr="00845A03">
        <w:rPr>
          <w:sz w:val="16"/>
          <w:szCs w:val="16"/>
          <w:lang w:val="de-AT"/>
        </w:rPr>
        <w:t>Gesellschafterinnen und Gesellschafter von Primärversorgungseinheiten in Form von selbstständigen Ambulatorien dürfen nur gemeinnützige Anbieter gesundheitlicher oder sozialer Dienste, gesetzliche Krankenversicherungsträger, Gebietskörperschaften bzw. von Gebietskörperschaften eingerichtete Körperschaften und Fonds sein.</w:t>
      </w:r>
    </w:p>
  </w:footnote>
  <w:footnote w:id="3">
    <w:p w14:paraId="39C2B89E" w14:textId="037C77C4" w:rsidR="00CE2D67" w:rsidRPr="00CE2D67" w:rsidRDefault="00CE2D67">
      <w:pPr>
        <w:pStyle w:val="Funotentext"/>
        <w:rPr>
          <w:lang w:val="de-AT"/>
        </w:rPr>
      </w:pPr>
      <w:r w:rsidRPr="00246A80">
        <w:rPr>
          <w:rStyle w:val="Funotenzeichen"/>
          <w:sz w:val="18"/>
          <w:szCs w:val="18"/>
        </w:rPr>
        <w:footnoteRef/>
      </w:r>
      <w:r w:rsidRPr="00246A80">
        <w:rPr>
          <w:sz w:val="18"/>
          <w:szCs w:val="18"/>
        </w:rPr>
        <w:t xml:space="preserve"> </w:t>
      </w:r>
      <w:r w:rsidRPr="00532BA9">
        <w:rPr>
          <w:sz w:val="16"/>
          <w:szCs w:val="16"/>
          <w:u w:val="single"/>
          <w:lang w:val="de-AT"/>
        </w:rPr>
        <w:t>Teilnehmer:</w:t>
      </w:r>
      <w:r w:rsidRPr="00532BA9">
        <w:rPr>
          <w:sz w:val="16"/>
          <w:szCs w:val="16"/>
          <w:lang w:val="de-AT"/>
        </w:rPr>
        <w:t xml:space="preserve"> die gleichgereihten Bewerber, zwei Vertreter der ÖGK, zwei Vertreter der BVAEB, zwei Vertreter der SVS; </w:t>
      </w:r>
      <w:r w:rsidRPr="00532BA9">
        <w:rPr>
          <w:sz w:val="16"/>
          <w:szCs w:val="16"/>
          <w:u w:val="single"/>
          <w:lang w:val="de-AT"/>
        </w:rPr>
        <w:t>Entscheidung</w:t>
      </w:r>
      <w:r w:rsidR="00C56491" w:rsidRPr="00532BA9">
        <w:rPr>
          <w:sz w:val="16"/>
          <w:szCs w:val="16"/>
          <w:u w:val="single"/>
          <w:lang w:val="de-AT"/>
        </w:rPr>
        <w:t>(</w:t>
      </w:r>
      <w:proofErr w:type="spellStart"/>
      <w:r w:rsidR="00C67B8B" w:rsidRPr="00532BA9">
        <w:rPr>
          <w:sz w:val="16"/>
          <w:szCs w:val="16"/>
          <w:u w:val="single"/>
          <w:lang w:val="de-AT"/>
        </w:rPr>
        <w:t>skompetenz</w:t>
      </w:r>
      <w:proofErr w:type="spellEnd"/>
      <w:r w:rsidR="00C56491" w:rsidRPr="00532BA9">
        <w:rPr>
          <w:sz w:val="16"/>
          <w:szCs w:val="16"/>
          <w:u w:val="single"/>
          <w:lang w:val="de-AT"/>
        </w:rPr>
        <w:t>)</w:t>
      </w:r>
      <w:r w:rsidRPr="00532BA9">
        <w:rPr>
          <w:sz w:val="16"/>
          <w:szCs w:val="16"/>
          <w:u w:val="single"/>
          <w:lang w:val="de-AT"/>
        </w:rPr>
        <w:t>:</w:t>
      </w:r>
      <w:r w:rsidRPr="00532BA9">
        <w:rPr>
          <w:sz w:val="16"/>
          <w:szCs w:val="16"/>
          <w:lang w:val="de-AT"/>
        </w:rPr>
        <w:t xml:space="preserve"> paritätisch zwischen BVAEB, SVS und ÖGK</w:t>
      </w:r>
      <w:r w:rsidR="00C56491" w:rsidRPr="00532BA9">
        <w:rPr>
          <w:sz w:val="16"/>
          <w:szCs w:val="16"/>
          <w:lang w:val="de-AT"/>
        </w:rPr>
        <w:t xml:space="preserve"> auf Basis des Versorgungskonzepts</w:t>
      </w:r>
      <w:r w:rsidR="000E3399" w:rsidRPr="00532BA9">
        <w:rPr>
          <w:sz w:val="16"/>
          <w:szCs w:val="16"/>
          <w:lang w:val="de-AT"/>
        </w:rPr>
        <w:t xml:space="preserve"> </w:t>
      </w:r>
      <w:r w:rsidR="00162D31" w:rsidRPr="00532BA9">
        <w:rPr>
          <w:sz w:val="16"/>
          <w:szCs w:val="16"/>
          <w:lang w:val="de-AT"/>
        </w:rPr>
        <w:t xml:space="preserve">(z.B. nähere Präsentation und Diskussion hinsichtlich Anforderungen der konkreten Versorgungsregion) </w:t>
      </w:r>
      <w:r w:rsidR="000E3399" w:rsidRPr="00532BA9">
        <w:rPr>
          <w:sz w:val="16"/>
          <w:szCs w:val="16"/>
          <w:lang w:val="de-AT"/>
        </w:rPr>
        <w:t>sowie unter Heranziehung der Stellungnahmen gem. § 14</w:t>
      </w:r>
      <w:r w:rsidR="00443B5B">
        <w:rPr>
          <w:sz w:val="16"/>
          <w:szCs w:val="16"/>
          <w:lang w:val="de-AT"/>
        </w:rPr>
        <w:t xml:space="preserve"> Abs 5 Z 3</w:t>
      </w:r>
      <w:r w:rsidR="000E3399" w:rsidRPr="00532BA9">
        <w:rPr>
          <w:sz w:val="16"/>
          <w:szCs w:val="16"/>
          <w:lang w:val="de-AT"/>
        </w:rPr>
        <w:t xml:space="preserve"> bzw. 14a Abs 5 Z 3 </w:t>
      </w:r>
      <w:proofErr w:type="spellStart"/>
      <w:r w:rsidR="000E3399" w:rsidRPr="00532BA9">
        <w:rPr>
          <w:sz w:val="16"/>
          <w:szCs w:val="16"/>
          <w:lang w:val="de-AT"/>
        </w:rPr>
        <w:t>PrimVG</w:t>
      </w:r>
      <w:proofErr w:type="spellEnd"/>
      <w:r w:rsidR="008F39E2" w:rsidRPr="00532BA9">
        <w:rPr>
          <w:sz w:val="16"/>
          <w:szCs w:val="16"/>
          <w:lang w:val="de-AT"/>
        </w:rPr>
        <w:t xml:space="preserve"> (</w:t>
      </w:r>
      <w:r w:rsidR="002E4F09" w:rsidRPr="00532BA9">
        <w:rPr>
          <w:sz w:val="16"/>
          <w:szCs w:val="16"/>
          <w:lang w:val="de-AT"/>
        </w:rPr>
        <w:t>wobei Stellungnah</w:t>
      </w:r>
      <w:r w:rsidR="00AC478C" w:rsidRPr="00532BA9">
        <w:rPr>
          <w:sz w:val="16"/>
          <w:szCs w:val="16"/>
          <w:lang w:val="de-AT"/>
        </w:rPr>
        <w:t>me</w:t>
      </w:r>
      <w:r w:rsidR="002E4F09" w:rsidRPr="00532BA9">
        <w:rPr>
          <w:sz w:val="16"/>
          <w:szCs w:val="16"/>
          <w:lang w:val="de-AT"/>
        </w:rPr>
        <w:t xml:space="preserve"> nur, </w:t>
      </w:r>
      <w:r w:rsidR="008F39E2" w:rsidRPr="00532BA9">
        <w:rPr>
          <w:sz w:val="16"/>
          <w:szCs w:val="16"/>
          <w:lang w:val="de-AT"/>
        </w:rPr>
        <w:t xml:space="preserve">sofern die Ausschreibung nicht gem. § 14 Abs 3 </w:t>
      </w:r>
      <w:proofErr w:type="spellStart"/>
      <w:r w:rsidR="008F39E2" w:rsidRPr="00532BA9">
        <w:rPr>
          <w:sz w:val="16"/>
          <w:szCs w:val="16"/>
          <w:lang w:val="de-AT"/>
        </w:rPr>
        <w:t>PrimVG</w:t>
      </w:r>
      <w:proofErr w:type="spellEnd"/>
      <w:r w:rsidR="008F39E2" w:rsidRPr="00532BA9">
        <w:rPr>
          <w:sz w:val="16"/>
          <w:szCs w:val="16"/>
          <w:lang w:val="de-AT"/>
        </w:rPr>
        <w:t xml:space="preserve"> erfolgt)</w:t>
      </w:r>
      <w:r w:rsidRPr="00532BA9">
        <w:rPr>
          <w:sz w:val="16"/>
          <w:szCs w:val="16"/>
          <w:lang w:val="de-AT"/>
        </w:rPr>
        <w:t>, wobei alle</w:t>
      </w:r>
      <w:r w:rsidR="00BB1C5C" w:rsidRPr="00532BA9">
        <w:rPr>
          <w:sz w:val="16"/>
          <w:szCs w:val="16"/>
          <w:lang w:val="de-AT"/>
        </w:rPr>
        <w:t>n</w:t>
      </w:r>
      <w:r w:rsidRPr="00532BA9">
        <w:rPr>
          <w:sz w:val="16"/>
          <w:szCs w:val="16"/>
          <w:lang w:val="de-AT"/>
        </w:rPr>
        <w:t xml:space="preserve"> drei Krankenversicherungsträger</w:t>
      </w:r>
      <w:r w:rsidR="00BB1C5C" w:rsidRPr="00532BA9">
        <w:rPr>
          <w:sz w:val="16"/>
          <w:szCs w:val="16"/>
          <w:lang w:val="de-AT"/>
        </w:rPr>
        <w:t>n</w:t>
      </w:r>
      <w:r w:rsidRPr="00532BA9">
        <w:rPr>
          <w:sz w:val="16"/>
          <w:szCs w:val="16"/>
          <w:lang w:val="de-AT"/>
        </w:rPr>
        <w:t xml:space="preserve"> jeweils eine Stimme </w:t>
      </w:r>
      <w:r w:rsidR="00BB1C5C" w:rsidRPr="00532BA9">
        <w:rPr>
          <w:sz w:val="16"/>
          <w:szCs w:val="16"/>
          <w:lang w:val="de-AT"/>
        </w:rPr>
        <w:t>zukommt</w:t>
      </w:r>
      <w:r w:rsidRPr="00532BA9">
        <w:rPr>
          <w:sz w:val="16"/>
          <w:szCs w:val="16"/>
          <w:lang w:val="de-AT"/>
        </w:rPr>
        <w:t>.</w:t>
      </w:r>
      <w:r w:rsidR="00C67B8B" w:rsidRPr="00532BA9">
        <w:rPr>
          <w:sz w:val="16"/>
          <w:szCs w:val="16"/>
          <w:lang w:val="de-AT"/>
        </w:rPr>
        <w:t xml:space="preserve"> </w:t>
      </w:r>
      <w:r w:rsidR="00C56491" w:rsidRPr="00532BA9">
        <w:rPr>
          <w:sz w:val="16"/>
          <w:szCs w:val="16"/>
          <w:lang w:val="de-AT"/>
        </w:rPr>
        <w:t xml:space="preserve">Die Entscheidung wird den Bewerbern mitgeteilt und entsprechend begründet. </w:t>
      </w:r>
      <w:r w:rsidR="00C67B8B" w:rsidRPr="00532BA9">
        <w:rPr>
          <w:sz w:val="16"/>
          <w:szCs w:val="16"/>
          <w:lang w:val="de-AT"/>
        </w:rPr>
        <w:t>Das Hearing ist nicht öffentlich und kann auch virtuell durchgeführt werden.</w:t>
      </w:r>
      <w:r w:rsidR="00C56491" w:rsidRPr="000E3399">
        <w:rPr>
          <w:sz w:val="18"/>
          <w:szCs w:val="18"/>
          <w:lang w:val="de-AT"/>
        </w:rPr>
        <w:t xml:space="preserve">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F2499AC" w14:textId="77777777" w:rsidR="0030117B" w:rsidRDefault="0030117B" w:rsidP="00996D60">
    <w:pPr>
      <w:pStyle w:val="Kopfzeile"/>
      <w:tabs>
        <w:tab w:val="clear" w:pos="4536"/>
        <w:tab w:val="clear" w:pos="9072"/>
        <w:tab w:val="left" w:pos="996"/>
      </w:tabs>
    </w:pPr>
    <w:r>
      <w:tab/>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9D5578F"/>
    <w:multiLevelType w:val="hybridMultilevel"/>
    <w:tmpl w:val="74764EF6"/>
    <w:lvl w:ilvl="0" w:tplc="C71C04EC">
      <w:start w:val="1"/>
      <w:numFmt w:val="upperLetter"/>
      <w:lvlText w:val="%1."/>
      <w:lvlJc w:val="left"/>
      <w:pPr>
        <w:ind w:left="360" w:hanging="360"/>
      </w:pPr>
      <w:rPr>
        <w:rFonts w:asciiTheme="minorHAnsi" w:hAnsiTheme="minorHAnsi" w:cstheme="minorHAnsi" w:hint="default"/>
        <w:b/>
        <w:sz w:val="28"/>
        <w:szCs w:val="28"/>
      </w:rPr>
    </w:lvl>
    <w:lvl w:ilvl="1" w:tplc="0C070019" w:tentative="1">
      <w:start w:val="1"/>
      <w:numFmt w:val="lowerLetter"/>
      <w:lvlText w:val="%2."/>
      <w:lvlJc w:val="left"/>
      <w:pPr>
        <w:ind w:left="1648" w:hanging="360"/>
      </w:pPr>
    </w:lvl>
    <w:lvl w:ilvl="2" w:tplc="0C07001B" w:tentative="1">
      <w:start w:val="1"/>
      <w:numFmt w:val="lowerRoman"/>
      <w:lvlText w:val="%3."/>
      <w:lvlJc w:val="right"/>
      <w:pPr>
        <w:ind w:left="2368" w:hanging="180"/>
      </w:pPr>
    </w:lvl>
    <w:lvl w:ilvl="3" w:tplc="0C07000F" w:tentative="1">
      <w:start w:val="1"/>
      <w:numFmt w:val="decimal"/>
      <w:lvlText w:val="%4."/>
      <w:lvlJc w:val="left"/>
      <w:pPr>
        <w:ind w:left="3088" w:hanging="360"/>
      </w:pPr>
    </w:lvl>
    <w:lvl w:ilvl="4" w:tplc="0C070019" w:tentative="1">
      <w:start w:val="1"/>
      <w:numFmt w:val="lowerLetter"/>
      <w:lvlText w:val="%5."/>
      <w:lvlJc w:val="left"/>
      <w:pPr>
        <w:ind w:left="3808" w:hanging="360"/>
      </w:pPr>
    </w:lvl>
    <w:lvl w:ilvl="5" w:tplc="0C07001B" w:tentative="1">
      <w:start w:val="1"/>
      <w:numFmt w:val="lowerRoman"/>
      <w:lvlText w:val="%6."/>
      <w:lvlJc w:val="right"/>
      <w:pPr>
        <w:ind w:left="4528" w:hanging="180"/>
      </w:pPr>
    </w:lvl>
    <w:lvl w:ilvl="6" w:tplc="0C07000F" w:tentative="1">
      <w:start w:val="1"/>
      <w:numFmt w:val="decimal"/>
      <w:lvlText w:val="%7."/>
      <w:lvlJc w:val="left"/>
      <w:pPr>
        <w:ind w:left="5248" w:hanging="360"/>
      </w:pPr>
    </w:lvl>
    <w:lvl w:ilvl="7" w:tplc="0C070019" w:tentative="1">
      <w:start w:val="1"/>
      <w:numFmt w:val="lowerLetter"/>
      <w:lvlText w:val="%8."/>
      <w:lvlJc w:val="left"/>
      <w:pPr>
        <w:ind w:left="5968" w:hanging="360"/>
      </w:pPr>
    </w:lvl>
    <w:lvl w:ilvl="8" w:tplc="0C07001B" w:tentative="1">
      <w:start w:val="1"/>
      <w:numFmt w:val="lowerRoman"/>
      <w:lvlText w:val="%9."/>
      <w:lvlJc w:val="right"/>
      <w:pPr>
        <w:ind w:left="6688" w:hanging="180"/>
      </w:pPr>
    </w:lvl>
  </w:abstractNum>
  <w:abstractNum w:abstractNumId="1" w15:restartNumberingAfterBreak="0">
    <w:nsid w:val="0BBB287D"/>
    <w:multiLevelType w:val="hybridMultilevel"/>
    <w:tmpl w:val="E5F47A00"/>
    <w:lvl w:ilvl="0" w:tplc="0C070001">
      <w:start w:val="1"/>
      <w:numFmt w:val="bullet"/>
      <w:lvlText w:val=""/>
      <w:lvlJc w:val="left"/>
      <w:pPr>
        <w:ind w:left="720" w:hanging="360"/>
      </w:pPr>
      <w:rPr>
        <w:rFonts w:ascii="Symbol" w:hAnsi="Symbol" w:hint="default"/>
      </w:rPr>
    </w:lvl>
    <w:lvl w:ilvl="1" w:tplc="0C070003" w:tentative="1">
      <w:start w:val="1"/>
      <w:numFmt w:val="bullet"/>
      <w:lvlText w:val="o"/>
      <w:lvlJc w:val="left"/>
      <w:pPr>
        <w:ind w:left="1440" w:hanging="360"/>
      </w:pPr>
      <w:rPr>
        <w:rFonts w:ascii="Courier New" w:hAnsi="Courier New" w:cs="Courier New" w:hint="default"/>
      </w:rPr>
    </w:lvl>
    <w:lvl w:ilvl="2" w:tplc="0C070005" w:tentative="1">
      <w:start w:val="1"/>
      <w:numFmt w:val="bullet"/>
      <w:lvlText w:val=""/>
      <w:lvlJc w:val="left"/>
      <w:pPr>
        <w:ind w:left="2160" w:hanging="360"/>
      </w:pPr>
      <w:rPr>
        <w:rFonts w:ascii="Wingdings" w:hAnsi="Wingdings" w:hint="default"/>
      </w:rPr>
    </w:lvl>
    <w:lvl w:ilvl="3" w:tplc="0C070001" w:tentative="1">
      <w:start w:val="1"/>
      <w:numFmt w:val="bullet"/>
      <w:lvlText w:val=""/>
      <w:lvlJc w:val="left"/>
      <w:pPr>
        <w:ind w:left="2880" w:hanging="360"/>
      </w:pPr>
      <w:rPr>
        <w:rFonts w:ascii="Symbol" w:hAnsi="Symbol" w:hint="default"/>
      </w:rPr>
    </w:lvl>
    <w:lvl w:ilvl="4" w:tplc="0C070003" w:tentative="1">
      <w:start w:val="1"/>
      <w:numFmt w:val="bullet"/>
      <w:lvlText w:val="o"/>
      <w:lvlJc w:val="left"/>
      <w:pPr>
        <w:ind w:left="3600" w:hanging="360"/>
      </w:pPr>
      <w:rPr>
        <w:rFonts w:ascii="Courier New" w:hAnsi="Courier New" w:cs="Courier New" w:hint="default"/>
      </w:rPr>
    </w:lvl>
    <w:lvl w:ilvl="5" w:tplc="0C070005" w:tentative="1">
      <w:start w:val="1"/>
      <w:numFmt w:val="bullet"/>
      <w:lvlText w:val=""/>
      <w:lvlJc w:val="left"/>
      <w:pPr>
        <w:ind w:left="4320" w:hanging="360"/>
      </w:pPr>
      <w:rPr>
        <w:rFonts w:ascii="Wingdings" w:hAnsi="Wingdings" w:hint="default"/>
      </w:rPr>
    </w:lvl>
    <w:lvl w:ilvl="6" w:tplc="0C070001" w:tentative="1">
      <w:start w:val="1"/>
      <w:numFmt w:val="bullet"/>
      <w:lvlText w:val=""/>
      <w:lvlJc w:val="left"/>
      <w:pPr>
        <w:ind w:left="5040" w:hanging="360"/>
      </w:pPr>
      <w:rPr>
        <w:rFonts w:ascii="Symbol" w:hAnsi="Symbol" w:hint="default"/>
      </w:rPr>
    </w:lvl>
    <w:lvl w:ilvl="7" w:tplc="0C070003" w:tentative="1">
      <w:start w:val="1"/>
      <w:numFmt w:val="bullet"/>
      <w:lvlText w:val="o"/>
      <w:lvlJc w:val="left"/>
      <w:pPr>
        <w:ind w:left="5760" w:hanging="360"/>
      </w:pPr>
      <w:rPr>
        <w:rFonts w:ascii="Courier New" w:hAnsi="Courier New" w:cs="Courier New" w:hint="default"/>
      </w:rPr>
    </w:lvl>
    <w:lvl w:ilvl="8" w:tplc="0C070005" w:tentative="1">
      <w:start w:val="1"/>
      <w:numFmt w:val="bullet"/>
      <w:lvlText w:val=""/>
      <w:lvlJc w:val="left"/>
      <w:pPr>
        <w:ind w:left="6480" w:hanging="360"/>
      </w:pPr>
      <w:rPr>
        <w:rFonts w:ascii="Wingdings" w:hAnsi="Wingdings" w:hint="default"/>
      </w:rPr>
    </w:lvl>
  </w:abstractNum>
  <w:abstractNum w:abstractNumId="2" w15:restartNumberingAfterBreak="0">
    <w:nsid w:val="13F4362A"/>
    <w:multiLevelType w:val="hybridMultilevel"/>
    <w:tmpl w:val="5FF22DB8"/>
    <w:lvl w:ilvl="0" w:tplc="0C070001">
      <w:start w:val="1"/>
      <w:numFmt w:val="bullet"/>
      <w:lvlText w:val=""/>
      <w:lvlJc w:val="left"/>
      <w:pPr>
        <w:ind w:left="720" w:hanging="360"/>
      </w:pPr>
      <w:rPr>
        <w:rFonts w:ascii="Symbol" w:hAnsi="Symbol" w:hint="default"/>
      </w:rPr>
    </w:lvl>
    <w:lvl w:ilvl="1" w:tplc="0C070003" w:tentative="1">
      <w:start w:val="1"/>
      <w:numFmt w:val="bullet"/>
      <w:lvlText w:val="o"/>
      <w:lvlJc w:val="left"/>
      <w:pPr>
        <w:ind w:left="1440" w:hanging="360"/>
      </w:pPr>
      <w:rPr>
        <w:rFonts w:ascii="Courier New" w:hAnsi="Courier New" w:cs="Courier New" w:hint="default"/>
      </w:rPr>
    </w:lvl>
    <w:lvl w:ilvl="2" w:tplc="0C070005" w:tentative="1">
      <w:start w:val="1"/>
      <w:numFmt w:val="bullet"/>
      <w:lvlText w:val=""/>
      <w:lvlJc w:val="left"/>
      <w:pPr>
        <w:ind w:left="2160" w:hanging="360"/>
      </w:pPr>
      <w:rPr>
        <w:rFonts w:ascii="Wingdings" w:hAnsi="Wingdings" w:hint="default"/>
      </w:rPr>
    </w:lvl>
    <w:lvl w:ilvl="3" w:tplc="0C070001" w:tentative="1">
      <w:start w:val="1"/>
      <w:numFmt w:val="bullet"/>
      <w:lvlText w:val=""/>
      <w:lvlJc w:val="left"/>
      <w:pPr>
        <w:ind w:left="2880" w:hanging="360"/>
      </w:pPr>
      <w:rPr>
        <w:rFonts w:ascii="Symbol" w:hAnsi="Symbol" w:hint="default"/>
      </w:rPr>
    </w:lvl>
    <w:lvl w:ilvl="4" w:tplc="0C070003" w:tentative="1">
      <w:start w:val="1"/>
      <w:numFmt w:val="bullet"/>
      <w:lvlText w:val="o"/>
      <w:lvlJc w:val="left"/>
      <w:pPr>
        <w:ind w:left="3600" w:hanging="360"/>
      </w:pPr>
      <w:rPr>
        <w:rFonts w:ascii="Courier New" w:hAnsi="Courier New" w:cs="Courier New" w:hint="default"/>
      </w:rPr>
    </w:lvl>
    <w:lvl w:ilvl="5" w:tplc="0C070005" w:tentative="1">
      <w:start w:val="1"/>
      <w:numFmt w:val="bullet"/>
      <w:lvlText w:val=""/>
      <w:lvlJc w:val="left"/>
      <w:pPr>
        <w:ind w:left="4320" w:hanging="360"/>
      </w:pPr>
      <w:rPr>
        <w:rFonts w:ascii="Wingdings" w:hAnsi="Wingdings" w:hint="default"/>
      </w:rPr>
    </w:lvl>
    <w:lvl w:ilvl="6" w:tplc="0C070001" w:tentative="1">
      <w:start w:val="1"/>
      <w:numFmt w:val="bullet"/>
      <w:lvlText w:val=""/>
      <w:lvlJc w:val="left"/>
      <w:pPr>
        <w:ind w:left="5040" w:hanging="360"/>
      </w:pPr>
      <w:rPr>
        <w:rFonts w:ascii="Symbol" w:hAnsi="Symbol" w:hint="default"/>
      </w:rPr>
    </w:lvl>
    <w:lvl w:ilvl="7" w:tplc="0C070003" w:tentative="1">
      <w:start w:val="1"/>
      <w:numFmt w:val="bullet"/>
      <w:lvlText w:val="o"/>
      <w:lvlJc w:val="left"/>
      <w:pPr>
        <w:ind w:left="5760" w:hanging="360"/>
      </w:pPr>
      <w:rPr>
        <w:rFonts w:ascii="Courier New" w:hAnsi="Courier New" w:cs="Courier New" w:hint="default"/>
      </w:rPr>
    </w:lvl>
    <w:lvl w:ilvl="8" w:tplc="0C070005" w:tentative="1">
      <w:start w:val="1"/>
      <w:numFmt w:val="bullet"/>
      <w:lvlText w:val=""/>
      <w:lvlJc w:val="left"/>
      <w:pPr>
        <w:ind w:left="6480" w:hanging="360"/>
      </w:pPr>
      <w:rPr>
        <w:rFonts w:ascii="Wingdings" w:hAnsi="Wingdings" w:hint="default"/>
      </w:rPr>
    </w:lvl>
  </w:abstractNum>
  <w:abstractNum w:abstractNumId="3" w15:restartNumberingAfterBreak="0">
    <w:nsid w:val="27C436C6"/>
    <w:multiLevelType w:val="hybridMultilevel"/>
    <w:tmpl w:val="F054859A"/>
    <w:lvl w:ilvl="0" w:tplc="0C07000B">
      <w:start w:val="1"/>
      <w:numFmt w:val="bullet"/>
      <w:lvlText w:val=""/>
      <w:lvlJc w:val="left"/>
      <w:pPr>
        <w:ind w:left="720" w:hanging="360"/>
      </w:pPr>
      <w:rPr>
        <w:rFonts w:ascii="Wingdings" w:hAnsi="Wingdings" w:hint="default"/>
      </w:rPr>
    </w:lvl>
    <w:lvl w:ilvl="1" w:tplc="0C070003" w:tentative="1">
      <w:start w:val="1"/>
      <w:numFmt w:val="bullet"/>
      <w:lvlText w:val="o"/>
      <w:lvlJc w:val="left"/>
      <w:pPr>
        <w:ind w:left="1440" w:hanging="360"/>
      </w:pPr>
      <w:rPr>
        <w:rFonts w:ascii="Courier New" w:hAnsi="Courier New" w:cs="Courier New" w:hint="default"/>
      </w:rPr>
    </w:lvl>
    <w:lvl w:ilvl="2" w:tplc="0C070005" w:tentative="1">
      <w:start w:val="1"/>
      <w:numFmt w:val="bullet"/>
      <w:lvlText w:val=""/>
      <w:lvlJc w:val="left"/>
      <w:pPr>
        <w:ind w:left="2160" w:hanging="360"/>
      </w:pPr>
      <w:rPr>
        <w:rFonts w:ascii="Wingdings" w:hAnsi="Wingdings" w:hint="default"/>
      </w:rPr>
    </w:lvl>
    <w:lvl w:ilvl="3" w:tplc="0C070001" w:tentative="1">
      <w:start w:val="1"/>
      <w:numFmt w:val="bullet"/>
      <w:lvlText w:val=""/>
      <w:lvlJc w:val="left"/>
      <w:pPr>
        <w:ind w:left="2880" w:hanging="360"/>
      </w:pPr>
      <w:rPr>
        <w:rFonts w:ascii="Symbol" w:hAnsi="Symbol" w:hint="default"/>
      </w:rPr>
    </w:lvl>
    <w:lvl w:ilvl="4" w:tplc="0C070003" w:tentative="1">
      <w:start w:val="1"/>
      <w:numFmt w:val="bullet"/>
      <w:lvlText w:val="o"/>
      <w:lvlJc w:val="left"/>
      <w:pPr>
        <w:ind w:left="3600" w:hanging="360"/>
      </w:pPr>
      <w:rPr>
        <w:rFonts w:ascii="Courier New" w:hAnsi="Courier New" w:cs="Courier New" w:hint="default"/>
      </w:rPr>
    </w:lvl>
    <w:lvl w:ilvl="5" w:tplc="0C070005" w:tentative="1">
      <w:start w:val="1"/>
      <w:numFmt w:val="bullet"/>
      <w:lvlText w:val=""/>
      <w:lvlJc w:val="left"/>
      <w:pPr>
        <w:ind w:left="4320" w:hanging="360"/>
      </w:pPr>
      <w:rPr>
        <w:rFonts w:ascii="Wingdings" w:hAnsi="Wingdings" w:hint="default"/>
      </w:rPr>
    </w:lvl>
    <w:lvl w:ilvl="6" w:tplc="0C070001" w:tentative="1">
      <w:start w:val="1"/>
      <w:numFmt w:val="bullet"/>
      <w:lvlText w:val=""/>
      <w:lvlJc w:val="left"/>
      <w:pPr>
        <w:ind w:left="5040" w:hanging="360"/>
      </w:pPr>
      <w:rPr>
        <w:rFonts w:ascii="Symbol" w:hAnsi="Symbol" w:hint="default"/>
      </w:rPr>
    </w:lvl>
    <w:lvl w:ilvl="7" w:tplc="0C070003" w:tentative="1">
      <w:start w:val="1"/>
      <w:numFmt w:val="bullet"/>
      <w:lvlText w:val="o"/>
      <w:lvlJc w:val="left"/>
      <w:pPr>
        <w:ind w:left="5760" w:hanging="360"/>
      </w:pPr>
      <w:rPr>
        <w:rFonts w:ascii="Courier New" w:hAnsi="Courier New" w:cs="Courier New" w:hint="default"/>
      </w:rPr>
    </w:lvl>
    <w:lvl w:ilvl="8" w:tplc="0C070005" w:tentative="1">
      <w:start w:val="1"/>
      <w:numFmt w:val="bullet"/>
      <w:lvlText w:val=""/>
      <w:lvlJc w:val="left"/>
      <w:pPr>
        <w:ind w:left="6480" w:hanging="360"/>
      </w:pPr>
      <w:rPr>
        <w:rFonts w:ascii="Wingdings" w:hAnsi="Wingdings" w:hint="default"/>
      </w:rPr>
    </w:lvl>
  </w:abstractNum>
  <w:abstractNum w:abstractNumId="4" w15:restartNumberingAfterBreak="0">
    <w:nsid w:val="29DC154C"/>
    <w:multiLevelType w:val="hybridMultilevel"/>
    <w:tmpl w:val="0204A59E"/>
    <w:lvl w:ilvl="0" w:tplc="2B3ACA30">
      <w:start w:val="1"/>
      <w:numFmt w:val="bullet"/>
      <w:lvlText w:val=""/>
      <w:lvlJc w:val="left"/>
      <w:pPr>
        <w:ind w:left="720" w:hanging="360"/>
      </w:pPr>
      <w:rPr>
        <w:rFonts w:ascii="Symbol" w:hAnsi="Symbol" w:hint="default"/>
        <w:sz w:val="24"/>
        <w:szCs w:val="24"/>
      </w:rPr>
    </w:lvl>
    <w:lvl w:ilvl="1" w:tplc="0C070003" w:tentative="1">
      <w:start w:val="1"/>
      <w:numFmt w:val="bullet"/>
      <w:lvlText w:val="o"/>
      <w:lvlJc w:val="left"/>
      <w:pPr>
        <w:ind w:left="1440" w:hanging="360"/>
      </w:pPr>
      <w:rPr>
        <w:rFonts w:ascii="Courier New" w:hAnsi="Courier New" w:cs="Courier New" w:hint="default"/>
      </w:rPr>
    </w:lvl>
    <w:lvl w:ilvl="2" w:tplc="0C070005" w:tentative="1">
      <w:start w:val="1"/>
      <w:numFmt w:val="bullet"/>
      <w:lvlText w:val=""/>
      <w:lvlJc w:val="left"/>
      <w:pPr>
        <w:ind w:left="2160" w:hanging="360"/>
      </w:pPr>
      <w:rPr>
        <w:rFonts w:ascii="Wingdings" w:hAnsi="Wingdings" w:hint="default"/>
      </w:rPr>
    </w:lvl>
    <w:lvl w:ilvl="3" w:tplc="0C070001" w:tentative="1">
      <w:start w:val="1"/>
      <w:numFmt w:val="bullet"/>
      <w:lvlText w:val=""/>
      <w:lvlJc w:val="left"/>
      <w:pPr>
        <w:ind w:left="2880" w:hanging="360"/>
      </w:pPr>
      <w:rPr>
        <w:rFonts w:ascii="Symbol" w:hAnsi="Symbol" w:hint="default"/>
      </w:rPr>
    </w:lvl>
    <w:lvl w:ilvl="4" w:tplc="0C070003" w:tentative="1">
      <w:start w:val="1"/>
      <w:numFmt w:val="bullet"/>
      <w:lvlText w:val="o"/>
      <w:lvlJc w:val="left"/>
      <w:pPr>
        <w:ind w:left="3600" w:hanging="360"/>
      </w:pPr>
      <w:rPr>
        <w:rFonts w:ascii="Courier New" w:hAnsi="Courier New" w:cs="Courier New" w:hint="default"/>
      </w:rPr>
    </w:lvl>
    <w:lvl w:ilvl="5" w:tplc="0C070005" w:tentative="1">
      <w:start w:val="1"/>
      <w:numFmt w:val="bullet"/>
      <w:lvlText w:val=""/>
      <w:lvlJc w:val="left"/>
      <w:pPr>
        <w:ind w:left="4320" w:hanging="360"/>
      </w:pPr>
      <w:rPr>
        <w:rFonts w:ascii="Wingdings" w:hAnsi="Wingdings" w:hint="default"/>
      </w:rPr>
    </w:lvl>
    <w:lvl w:ilvl="6" w:tplc="0C070001" w:tentative="1">
      <w:start w:val="1"/>
      <w:numFmt w:val="bullet"/>
      <w:lvlText w:val=""/>
      <w:lvlJc w:val="left"/>
      <w:pPr>
        <w:ind w:left="5040" w:hanging="360"/>
      </w:pPr>
      <w:rPr>
        <w:rFonts w:ascii="Symbol" w:hAnsi="Symbol" w:hint="default"/>
      </w:rPr>
    </w:lvl>
    <w:lvl w:ilvl="7" w:tplc="0C070003" w:tentative="1">
      <w:start w:val="1"/>
      <w:numFmt w:val="bullet"/>
      <w:lvlText w:val="o"/>
      <w:lvlJc w:val="left"/>
      <w:pPr>
        <w:ind w:left="5760" w:hanging="360"/>
      </w:pPr>
      <w:rPr>
        <w:rFonts w:ascii="Courier New" w:hAnsi="Courier New" w:cs="Courier New" w:hint="default"/>
      </w:rPr>
    </w:lvl>
    <w:lvl w:ilvl="8" w:tplc="0C070005" w:tentative="1">
      <w:start w:val="1"/>
      <w:numFmt w:val="bullet"/>
      <w:lvlText w:val=""/>
      <w:lvlJc w:val="left"/>
      <w:pPr>
        <w:ind w:left="6480" w:hanging="360"/>
      </w:pPr>
      <w:rPr>
        <w:rFonts w:ascii="Wingdings" w:hAnsi="Wingdings" w:hint="default"/>
      </w:rPr>
    </w:lvl>
  </w:abstractNum>
  <w:abstractNum w:abstractNumId="5" w15:restartNumberingAfterBreak="0">
    <w:nsid w:val="31D90B94"/>
    <w:multiLevelType w:val="hybridMultilevel"/>
    <w:tmpl w:val="6B120DCC"/>
    <w:lvl w:ilvl="0" w:tplc="3A88C086">
      <w:numFmt w:val="bullet"/>
      <w:lvlText w:val="-"/>
      <w:lvlJc w:val="left"/>
      <w:pPr>
        <w:ind w:left="720" w:hanging="360"/>
      </w:pPr>
      <w:rPr>
        <w:rFonts w:ascii="Arial" w:eastAsia="Times New Roman" w:hAnsi="Arial" w:cs="Arial" w:hint="default"/>
      </w:rPr>
    </w:lvl>
    <w:lvl w:ilvl="1" w:tplc="0C070003" w:tentative="1">
      <w:start w:val="1"/>
      <w:numFmt w:val="bullet"/>
      <w:lvlText w:val="o"/>
      <w:lvlJc w:val="left"/>
      <w:pPr>
        <w:ind w:left="1440" w:hanging="360"/>
      </w:pPr>
      <w:rPr>
        <w:rFonts w:ascii="Courier New" w:hAnsi="Courier New" w:cs="Courier New" w:hint="default"/>
      </w:rPr>
    </w:lvl>
    <w:lvl w:ilvl="2" w:tplc="0C070005" w:tentative="1">
      <w:start w:val="1"/>
      <w:numFmt w:val="bullet"/>
      <w:lvlText w:val=""/>
      <w:lvlJc w:val="left"/>
      <w:pPr>
        <w:ind w:left="2160" w:hanging="360"/>
      </w:pPr>
      <w:rPr>
        <w:rFonts w:ascii="Wingdings" w:hAnsi="Wingdings" w:hint="default"/>
      </w:rPr>
    </w:lvl>
    <w:lvl w:ilvl="3" w:tplc="0C070001" w:tentative="1">
      <w:start w:val="1"/>
      <w:numFmt w:val="bullet"/>
      <w:lvlText w:val=""/>
      <w:lvlJc w:val="left"/>
      <w:pPr>
        <w:ind w:left="2880" w:hanging="360"/>
      </w:pPr>
      <w:rPr>
        <w:rFonts w:ascii="Symbol" w:hAnsi="Symbol" w:hint="default"/>
      </w:rPr>
    </w:lvl>
    <w:lvl w:ilvl="4" w:tplc="0C070003" w:tentative="1">
      <w:start w:val="1"/>
      <w:numFmt w:val="bullet"/>
      <w:lvlText w:val="o"/>
      <w:lvlJc w:val="left"/>
      <w:pPr>
        <w:ind w:left="3600" w:hanging="360"/>
      </w:pPr>
      <w:rPr>
        <w:rFonts w:ascii="Courier New" w:hAnsi="Courier New" w:cs="Courier New" w:hint="default"/>
      </w:rPr>
    </w:lvl>
    <w:lvl w:ilvl="5" w:tplc="0C070005" w:tentative="1">
      <w:start w:val="1"/>
      <w:numFmt w:val="bullet"/>
      <w:lvlText w:val=""/>
      <w:lvlJc w:val="left"/>
      <w:pPr>
        <w:ind w:left="4320" w:hanging="360"/>
      </w:pPr>
      <w:rPr>
        <w:rFonts w:ascii="Wingdings" w:hAnsi="Wingdings" w:hint="default"/>
      </w:rPr>
    </w:lvl>
    <w:lvl w:ilvl="6" w:tplc="0C070001" w:tentative="1">
      <w:start w:val="1"/>
      <w:numFmt w:val="bullet"/>
      <w:lvlText w:val=""/>
      <w:lvlJc w:val="left"/>
      <w:pPr>
        <w:ind w:left="5040" w:hanging="360"/>
      </w:pPr>
      <w:rPr>
        <w:rFonts w:ascii="Symbol" w:hAnsi="Symbol" w:hint="default"/>
      </w:rPr>
    </w:lvl>
    <w:lvl w:ilvl="7" w:tplc="0C070003" w:tentative="1">
      <w:start w:val="1"/>
      <w:numFmt w:val="bullet"/>
      <w:lvlText w:val="o"/>
      <w:lvlJc w:val="left"/>
      <w:pPr>
        <w:ind w:left="5760" w:hanging="360"/>
      </w:pPr>
      <w:rPr>
        <w:rFonts w:ascii="Courier New" w:hAnsi="Courier New" w:cs="Courier New" w:hint="default"/>
      </w:rPr>
    </w:lvl>
    <w:lvl w:ilvl="8" w:tplc="0C070005" w:tentative="1">
      <w:start w:val="1"/>
      <w:numFmt w:val="bullet"/>
      <w:lvlText w:val=""/>
      <w:lvlJc w:val="left"/>
      <w:pPr>
        <w:ind w:left="6480" w:hanging="360"/>
      </w:pPr>
      <w:rPr>
        <w:rFonts w:ascii="Wingdings" w:hAnsi="Wingdings" w:hint="default"/>
      </w:rPr>
    </w:lvl>
  </w:abstractNum>
  <w:abstractNum w:abstractNumId="6" w15:restartNumberingAfterBreak="0">
    <w:nsid w:val="32576CA5"/>
    <w:multiLevelType w:val="hybridMultilevel"/>
    <w:tmpl w:val="9E34BB90"/>
    <w:lvl w:ilvl="0" w:tplc="6AB2A536">
      <w:start w:val="1"/>
      <w:numFmt w:val="bullet"/>
      <w:lvlText w:val="-"/>
      <w:lvlJc w:val="left"/>
      <w:pPr>
        <w:ind w:left="720" w:hanging="360"/>
      </w:pPr>
      <w:rPr>
        <w:rFonts w:ascii="Courier New" w:hAnsi="Courier New" w:hint="default"/>
      </w:rPr>
    </w:lvl>
    <w:lvl w:ilvl="1" w:tplc="0C070003" w:tentative="1">
      <w:start w:val="1"/>
      <w:numFmt w:val="bullet"/>
      <w:lvlText w:val="o"/>
      <w:lvlJc w:val="left"/>
      <w:pPr>
        <w:ind w:left="1440" w:hanging="360"/>
      </w:pPr>
      <w:rPr>
        <w:rFonts w:ascii="Courier New" w:hAnsi="Courier New" w:cs="Courier New" w:hint="default"/>
      </w:rPr>
    </w:lvl>
    <w:lvl w:ilvl="2" w:tplc="0C070005" w:tentative="1">
      <w:start w:val="1"/>
      <w:numFmt w:val="bullet"/>
      <w:lvlText w:val=""/>
      <w:lvlJc w:val="left"/>
      <w:pPr>
        <w:ind w:left="2160" w:hanging="360"/>
      </w:pPr>
      <w:rPr>
        <w:rFonts w:ascii="Wingdings" w:hAnsi="Wingdings" w:hint="default"/>
      </w:rPr>
    </w:lvl>
    <w:lvl w:ilvl="3" w:tplc="0C070001" w:tentative="1">
      <w:start w:val="1"/>
      <w:numFmt w:val="bullet"/>
      <w:lvlText w:val=""/>
      <w:lvlJc w:val="left"/>
      <w:pPr>
        <w:ind w:left="2880" w:hanging="360"/>
      </w:pPr>
      <w:rPr>
        <w:rFonts w:ascii="Symbol" w:hAnsi="Symbol" w:hint="default"/>
      </w:rPr>
    </w:lvl>
    <w:lvl w:ilvl="4" w:tplc="0C070003" w:tentative="1">
      <w:start w:val="1"/>
      <w:numFmt w:val="bullet"/>
      <w:lvlText w:val="o"/>
      <w:lvlJc w:val="left"/>
      <w:pPr>
        <w:ind w:left="3600" w:hanging="360"/>
      </w:pPr>
      <w:rPr>
        <w:rFonts w:ascii="Courier New" w:hAnsi="Courier New" w:cs="Courier New" w:hint="default"/>
      </w:rPr>
    </w:lvl>
    <w:lvl w:ilvl="5" w:tplc="0C070005" w:tentative="1">
      <w:start w:val="1"/>
      <w:numFmt w:val="bullet"/>
      <w:lvlText w:val=""/>
      <w:lvlJc w:val="left"/>
      <w:pPr>
        <w:ind w:left="4320" w:hanging="360"/>
      </w:pPr>
      <w:rPr>
        <w:rFonts w:ascii="Wingdings" w:hAnsi="Wingdings" w:hint="default"/>
      </w:rPr>
    </w:lvl>
    <w:lvl w:ilvl="6" w:tplc="0C070001" w:tentative="1">
      <w:start w:val="1"/>
      <w:numFmt w:val="bullet"/>
      <w:lvlText w:val=""/>
      <w:lvlJc w:val="left"/>
      <w:pPr>
        <w:ind w:left="5040" w:hanging="360"/>
      </w:pPr>
      <w:rPr>
        <w:rFonts w:ascii="Symbol" w:hAnsi="Symbol" w:hint="default"/>
      </w:rPr>
    </w:lvl>
    <w:lvl w:ilvl="7" w:tplc="0C070003" w:tentative="1">
      <w:start w:val="1"/>
      <w:numFmt w:val="bullet"/>
      <w:lvlText w:val="o"/>
      <w:lvlJc w:val="left"/>
      <w:pPr>
        <w:ind w:left="5760" w:hanging="360"/>
      </w:pPr>
      <w:rPr>
        <w:rFonts w:ascii="Courier New" w:hAnsi="Courier New" w:cs="Courier New" w:hint="default"/>
      </w:rPr>
    </w:lvl>
    <w:lvl w:ilvl="8" w:tplc="0C070005" w:tentative="1">
      <w:start w:val="1"/>
      <w:numFmt w:val="bullet"/>
      <w:lvlText w:val=""/>
      <w:lvlJc w:val="left"/>
      <w:pPr>
        <w:ind w:left="6480" w:hanging="360"/>
      </w:pPr>
      <w:rPr>
        <w:rFonts w:ascii="Wingdings" w:hAnsi="Wingdings" w:hint="default"/>
      </w:rPr>
    </w:lvl>
  </w:abstractNum>
  <w:abstractNum w:abstractNumId="7" w15:restartNumberingAfterBreak="0">
    <w:nsid w:val="351F120A"/>
    <w:multiLevelType w:val="hybridMultilevel"/>
    <w:tmpl w:val="B852B480"/>
    <w:lvl w:ilvl="0" w:tplc="4064B60E">
      <w:start w:val="1"/>
      <w:numFmt w:val="decimal"/>
      <w:lvlText w:val="%1."/>
      <w:lvlJc w:val="left"/>
      <w:pPr>
        <w:ind w:left="1080" w:hanging="360"/>
      </w:pPr>
      <w:rPr>
        <w:rFonts w:hint="default"/>
      </w:rPr>
    </w:lvl>
    <w:lvl w:ilvl="1" w:tplc="0C070019" w:tentative="1">
      <w:start w:val="1"/>
      <w:numFmt w:val="lowerLetter"/>
      <w:lvlText w:val="%2."/>
      <w:lvlJc w:val="left"/>
      <w:pPr>
        <w:ind w:left="1800" w:hanging="360"/>
      </w:pPr>
    </w:lvl>
    <w:lvl w:ilvl="2" w:tplc="0C07001B" w:tentative="1">
      <w:start w:val="1"/>
      <w:numFmt w:val="lowerRoman"/>
      <w:lvlText w:val="%3."/>
      <w:lvlJc w:val="right"/>
      <w:pPr>
        <w:ind w:left="2520" w:hanging="180"/>
      </w:pPr>
    </w:lvl>
    <w:lvl w:ilvl="3" w:tplc="0C07000F" w:tentative="1">
      <w:start w:val="1"/>
      <w:numFmt w:val="decimal"/>
      <w:lvlText w:val="%4."/>
      <w:lvlJc w:val="left"/>
      <w:pPr>
        <w:ind w:left="3240" w:hanging="360"/>
      </w:pPr>
    </w:lvl>
    <w:lvl w:ilvl="4" w:tplc="0C070019" w:tentative="1">
      <w:start w:val="1"/>
      <w:numFmt w:val="lowerLetter"/>
      <w:lvlText w:val="%5."/>
      <w:lvlJc w:val="left"/>
      <w:pPr>
        <w:ind w:left="3960" w:hanging="360"/>
      </w:pPr>
    </w:lvl>
    <w:lvl w:ilvl="5" w:tplc="0C07001B" w:tentative="1">
      <w:start w:val="1"/>
      <w:numFmt w:val="lowerRoman"/>
      <w:lvlText w:val="%6."/>
      <w:lvlJc w:val="right"/>
      <w:pPr>
        <w:ind w:left="4680" w:hanging="180"/>
      </w:pPr>
    </w:lvl>
    <w:lvl w:ilvl="6" w:tplc="0C07000F" w:tentative="1">
      <w:start w:val="1"/>
      <w:numFmt w:val="decimal"/>
      <w:lvlText w:val="%7."/>
      <w:lvlJc w:val="left"/>
      <w:pPr>
        <w:ind w:left="5400" w:hanging="360"/>
      </w:pPr>
    </w:lvl>
    <w:lvl w:ilvl="7" w:tplc="0C070019" w:tentative="1">
      <w:start w:val="1"/>
      <w:numFmt w:val="lowerLetter"/>
      <w:lvlText w:val="%8."/>
      <w:lvlJc w:val="left"/>
      <w:pPr>
        <w:ind w:left="6120" w:hanging="360"/>
      </w:pPr>
    </w:lvl>
    <w:lvl w:ilvl="8" w:tplc="0C07001B" w:tentative="1">
      <w:start w:val="1"/>
      <w:numFmt w:val="lowerRoman"/>
      <w:lvlText w:val="%9."/>
      <w:lvlJc w:val="right"/>
      <w:pPr>
        <w:ind w:left="6840" w:hanging="180"/>
      </w:pPr>
    </w:lvl>
  </w:abstractNum>
  <w:abstractNum w:abstractNumId="8" w15:restartNumberingAfterBreak="0">
    <w:nsid w:val="35A5304C"/>
    <w:multiLevelType w:val="hybridMultilevel"/>
    <w:tmpl w:val="14405596"/>
    <w:lvl w:ilvl="0" w:tplc="0C07000F">
      <w:start w:val="1"/>
      <w:numFmt w:val="decimal"/>
      <w:lvlText w:val="%1."/>
      <w:lvlJc w:val="left"/>
      <w:pPr>
        <w:ind w:left="720" w:hanging="360"/>
      </w:pPr>
      <w:rPr>
        <w:rFonts w:hint="default"/>
      </w:rPr>
    </w:lvl>
    <w:lvl w:ilvl="1" w:tplc="0C070019" w:tentative="1">
      <w:start w:val="1"/>
      <w:numFmt w:val="lowerLetter"/>
      <w:lvlText w:val="%2."/>
      <w:lvlJc w:val="left"/>
      <w:pPr>
        <w:ind w:left="1440" w:hanging="360"/>
      </w:pPr>
    </w:lvl>
    <w:lvl w:ilvl="2" w:tplc="0C07001B" w:tentative="1">
      <w:start w:val="1"/>
      <w:numFmt w:val="lowerRoman"/>
      <w:lvlText w:val="%3."/>
      <w:lvlJc w:val="right"/>
      <w:pPr>
        <w:ind w:left="2160" w:hanging="180"/>
      </w:pPr>
    </w:lvl>
    <w:lvl w:ilvl="3" w:tplc="0C07000F" w:tentative="1">
      <w:start w:val="1"/>
      <w:numFmt w:val="decimal"/>
      <w:lvlText w:val="%4."/>
      <w:lvlJc w:val="left"/>
      <w:pPr>
        <w:ind w:left="2880" w:hanging="360"/>
      </w:pPr>
    </w:lvl>
    <w:lvl w:ilvl="4" w:tplc="0C070019" w:tentative="1">
      <w:start w:val="1"/>
      <w:numFmt w:val="lowerLetter"/>
      <w:lvlText w:val="%5."/>
      <w:lvlJc w:val="left"/>
      <w:pPr>
        <w:ind w:left="3600" w:hanging="360"/>
      </w:pPr>
    </w:lvl>
    <w:lvl w:ilvl="5" w:tplc="0C07001B" w:tentative="1">
      <w:start w:val="1"/>
      <w:numFmt w:val="lowerRoman"/>
      <w:lvlText w:val="%6."/>
      <w:lvlJc w:val="right"/>
      <w:pPr>
        <w:ind w:left="4320" w:hanging="180"/>
      </w:pPr>
    </w:lvl>
    <w:lvl w:ilvl="6" w:tplc="0C07000F" w:tentative="1">
      <w:start w:val="1"/>
      <w:numFmt w:val="decimal"/>
      <w:lvlText w:val="%7."/>
      <w:lvlJc w:val="left"/>
      <w:pPr>
        <w:ind w:left="5040" w:hanging="360"/>
      </w:pPr>
    </w:lvl>
    <w:lvl w:ilvl="7" w:tplc="0C070019" w:tentative="1">
      <w:start w:val="1"/>
      <w:numFmt w:val="lowerLetter"/>
      <w:lvlText w:val="%8."/>
      <w:lvlJc w:val="left"/>
      <w:pPr>
        <w:ind w:left="5760" w:hanging="360"/>
      </w:pPr>
    </w:lvl>
    <w:lvl w:ilvl="8" w:tplc="0C07001B" w:tentative="1">
      <w:start w:val="1"/>
      <w:numFmt w:val="lowerRoman"/>
      <w:lvlText w:val="%9."/>
      <w:lvlJc w:val="right"/>
      <w:pPr>
        <w:ind w:left="6480" w:hanging="180"/>
      </w:pPr>
    </w:lvl>
  </w:abstractNum>
  <w:abstractNum w:abstractNumId="9" w15:restartNumberingAfterBreak="0">
    <w:nsid w:val="3ADF4632"/>
    <w:multiLevelType w:val="hybridMultilevel"/>
    <w:tmpl w:val="848EE524"/>
    <w:lvl w:ilvl="0" w:tplc="0C070001">
      <w:start w:val="1"/>
      <w:numFmt w:val="bullet"/>
      <w:lvlText w:val=""/>
      <w:lvlJc w:val="left"/>
      <w:pPr>
        <w:ind w:left="720" w:hanging="360"/>
      </w:pPr>
      <w:rPr>
        <w:rFonts w:ascii="Symbol" w:hAnsi="Symbol" w:hint="default"/>
      </w:rPr>
    </w:lvl>
    <w:lvl w:ilvl="1" w:tplc="0C070003" w:tentative="1">
      <w:start w:val="1"/>
      <w:numFmt w:val="bullet"/>
      <w:lvlText w:val="o"/>
      <w:lvlJc w:val="left"/>
      <w:pPr>
        <w:ind w:left="1440" w:hanging="360"/>
      </w:pPr>
      <w:rPr>
        <w:rFonts w:ascii="Courier New" w:hAnsi="Courier New" w:cs="Courier New" w:hint="default"/>
      </w:rPr>
    </w:lvl>
    <w:lvl w:ilvl="2" w:tplc="0C070005" w:tentative="1">
      <w:start w:val="1"/>
      <w:numFmt w:val="bullet"/>
      <w:lvlText w:val=""/>
      <w:lvlJc w:val="left"/>
      <w:pPr>
        <w:ind w:left="2160" w:hanging="360"/>
      </w:pPr>
      <w:rPr>
        <w:rFonts w:ascii="Wingdings" w:hAnsi="Wingdings" w:hint="default"/>
      </w:rPr>
    </w:lvl>
    <w:lvl w:ilvl="3" w:tplc="0C070001" w:tentative="1">
      <w:start w:val="1"/>
      <w:numFmt w:val="bullet"/>
      <w:lvlText w:val=""/>
      <w:lvlJc w:val="left"/>
      <w:pPr>
        <w:ind w:left="2880" w:hanging="360"/>
      </w:pPr>
      <w:rPr>
        <w:rFonts w:ascii="Symbol" w:hAnsi="Symbol" w:hint="default"/>
      </w:rPr>
    </w:lvl>
    <w:lvl w:ilvl="4" w:tplc="0C070003" w:tentative="1">
      <w:start w:val="1"/>
      <w:numFmt w:val="bullet"/>
      <w:lvlText w:val="o"/>
      <w:lvlJc w:val="left"/>
      <w:pPr>
        <w:ind w:left="3600" w:hanging="360"/>
      </w:pPr>
      <w:rPr>
        <w:rFonts w:ascii="Courier New" w:hAnsi="Courier New" w:cs="Courier New" w:hint="default"/>
      </w:rPr>
    </w:lvl>
    <w:lvl w:ilvl="5" w:tplc="0C070005" w:tentative="1">
      <w:start w:val="1"/>
      <w:numFmt w:val="bullet"/>
      <w:lvlText w:val=""/>
      <w:lvlJc w:val="left"/>
      <w:pPr>
        <w:ind w:left="4320" w:hanging="360"/>
      </w:pPr>
      <w:rPr>
        <w:rFonts w:ascii="Wingdings" w:hAnsi="Wingdings" w:hint="default"/>
      </w:rPr>
    </w:lvl>
    <w:lvl w:ilvl="6" w:tplc="0C070001" w:tentative="1">
      <w:start w:val="1"/>
      <w:numFmt w:val="bullet"/>
      <w:lvlText w:val=""/>
      <w:lvlJc w:val="left"/>
      <w:pPr>
        <w:ind w:left="5040" w:hanging="360"/>
      </w:pPr>
      <w:rPr>
        <w:rFonts w:ascii="Symbol" w:hAnsi="Symbol" w:hint="default"/>
      </w:rPr>
    </w:lvl>
    <w:lvl w:ilvl="7" w:tplc="0C070003" w:tentative="1">
      <w:start w:val="1"/>
      <w:numFmt w:val="bullet"/>
      <w:lvlText w:val="o"/>
      <w:lvlJc w:val="left"/>
      <w:pPr>
        <w:ind w:left="5760" w:hanging="360"/>
      </w:pPr>
      <w:rPr>
        <w:rFonts w:ascii="Courier New" w:hAnsi="Courier New" w:cs="Courier New" w:hint="default"/>
      </w:rPr>
    </w:lvl>
    <w:lvl w:ilvl="8" w:tplc="0C070005" w:tentative="1">
      <w:start w:val="1"/>
      <w:numFmt w:val="bullet"/>
      <w:lvlText w:val=""/>
      <w:lvlJc w:val="left"/>
      <w:pPr>
        <w:ind w:left="6480" w:hanging="360"/>
      </w:pPr>
      <w:rPr>
        <w:rFonts w:ascii="Wingdings" w:hAnsi="Wingdings" w:hint="default"/>
      </w:rPr>
    </w:lvl>
  </w:abstractNum>
  <w:abstractNum w:abstractNumId="10" w15:restartNumberingAfterBreak="0">
    <w:nsid w:val="3B4B6555"/>
    <w:multiLevelType w:val="hybridMultilevel"/>
    <w:tmpl w:val="5D58712E"/>
    <w:lvl w:ilvl="0" w:tplc="6AB2A536">
      <w:start w:val="1"/>
      <w:numFmt w:val="bullet"/>
      <w:lvlText w:val="-"/>
      <w:lvlJc w:val="left"/>
      <w:pPr>
        <w:ind w:left="720" w:hanging="360"/>
      </w:pPr>
      <w:rPr>
        <w:rFonts w:ascii="Courier New" w:hAnsi="Courier New" w:hint="default"/>
      </w:rPr>
    </w:lvl>
    <w:lvl w:ilvl="1" w:tplc="0C070003" w:tentative="1">
      <w:start w:val="1"/>
      <w:numFmt w:val="bullet"/>
      <w:lvlText w:val="o"/>
      <w:lvlJc w:val="left"/>
      <w:pPr>
        <w:ind w:left="1440" w:hanging="360"/>
      </w:pPr>
      <w:rPr>
        <w:rFonts w:ascii="Courier New" w:hAnsi="Courier New" w:cs="Courier New" w:hint="default"/>
      </w:rPr>
    </w:lvl>
    <w:lvl w:ilvl="2" w:tplc="0C070005" w:tentative="1">
      <w:start w:val="1"/>
      <w:numFmt w:val="bullet"/>
      <w:lvlText w:val=""/>
      <w:lvlJc w:val="left"/>
      <w:pPr>
        <w:ind w:left="2160" w:hanging="360"/>
      </w:pPr>
      <w:rPr>
        <w:rFonts w:ascii="Wingdings" w:hAnsi="Wingdings" w:hint="default"/>
      </w:rPr>
    </w:lvl>
    <w:lvl w:ilvl="3" w:tplc="0C070001" w:tentative="1">
      <w:start w:val="1"/>
      <w:numFmt w:val="bullet"/>
      <w:lvlText w:val=""/>
      <w:lvlJc w:val="left"/>
      <w:pPr>
        <w:ind w:left="2880" w:hanging="360"/>
      </w:pPr>
      <w:rPr>
        <w:rFonts w:ascii="Symbol" w:hAnsi="Symbol" w:hint="default"/>
      </w:rPr>
    </w:lvl>
    <w:lvl w:ilvl="4" w:tplc="0C070003" w:tentative="1">
      <w:start w:val="1"/>
      <w:numFmt w:val="bullet"/>
      <w:lvlText w:val="o"/>
      <w:lvlJc w:val="left"/>
      <w:pPr>
        <w:ind w:left="3600" w:hanging="360"/>
      </w:pPr>
      <w:rPr>
        <w:rFonts w:ascii="Courier New" w:hAnsi="Courier New" w:cs="Courier New" w:hint="default"/>
      </w:rPr>
    </w:lvl>
    <w:lvl w:ilvl="5" w:tplc="0C070005" w:tentative="1">
      <w:start w:val="1"/>
      <w:numFmt w:val="bullet"/>
      <w:lvlText w:val=""/>
      <w:lvlJc w:val="left"/>
      <w:pPr>
        <w:ind w:left="4320" w:hanging="360"/>
      </w:pPr>
      <w:rPr>
        <w:rFonts w:ascii="Wingdings" w:hAnsi="Wingdings" w:hint="default"/>
      </w:rPr>
    </w:lvl>
    <w:lvl w:ilvl="6" w:tplc="0C070001" w:tentative="1">
      <w:start w:val="1"/>
      <w:numFmt w:val="bullet"/>
      <w:lvlText w:val=""/>
      <w:lvlJc w:val="left"/>
      <w:pPr>
        <w:ind w:left="5040" w:hanging="360"/>
      </w:pPr>
      <w:rPr>
        <w:rFonts w:ascii="Symbol" w:hAnsi="Symbol" w:hint="default"/>
      </w:rPr>
    </w:lvl>
    <w:lvl w:ilvl="7" w:tplc="0C070003" w:tentative="1">
      <w:start w:val="1"/>
      <w:numFmt w:val="bullet"/>
      <w:lvlText w:val="o"/>
      <w:lvlJc w:val="left"/>
      <w:pPr>
        <w:ind w:left="5760" w:hanging="360"/>
      </w:pPr>
      <w:rPr>
        <w:rFonts w:ascii="Courier New" w:hAnsi="Courier New" w:cs="Courier New" w:hint="default"/>
      </w:rPr>
    </w:lvl>
    <w:lvl w:ilvl="8" w:tplc="0C070005" w:tentative="1">
      <w:start w:val="1"/>
      <w:numFmt w:val="bullet"/>
      <w:lvlText w:val=""/>
      <w:lvlJc w:val="left"/>
      <w:pPr>
        <w:ind w:left="6480" w:hanging="360"/>
      </w:pPr>
      <w:rPr>
        <w:rFonts w:ascii="Wingdings" w:hAnsi="Wingdings" w:hint="default"/>
      </w:rPr>
    </w:lvl>
  </w:abstractNum>
  <w:abstractNum w:abstractNumId="11" w15:restartNumberingAfterBreak="0">
    <w:nsid w:val="3DA0573C"/>
    <w:multiLevelType w:val="hybridMultilevel"/>
    <w:tmpl w:val="BF86176E"/>
    <w:lvl w:ilvl="0" w:tplc="6AB2A536">
      <w:start w:val="1"/>
      <w:numFmt w:val="bullet"/>
      <w:lvlText w:val="-"/>
      <w:lvlJc w:val="left"/>
      <w:pPr>
        <w:ind w:left="720" w:hanging="360"/>
      </w:pPr>
      <w:rPr>
        <w:rFonts w:ascii="Courier New" w:hAnsi="Courier New" w:hint="default"/>
      </w:rPr>
    </w:lvl>
    <w:lvl w:ilvl="1" w:tplc="0C070003" w:tentative="1">
      <w:start w:val="1"/>
      <w:numFmt w:val="bullet"/>
      <w:lvlText w:val="o"/>
      <w:lvlJc w:val="left"/>
      <w:pPr>
        <w:ind w:left="1440" w:hanging="360"/>
      </w:pPr>
      <w:rPr>
        <w:rFonts w:ascii="Courier New" w:hAnsi="Courier New" w:cs="Courier New" w:hint="default"/>
      </w:rPr>
    </w:lvl>
    <w:lvl w:ilvl="2" w:tplc="0C070005" w:tentative="1">
      <w:start w:val="1"/>
      <w:numFmt w:val="bullet"/>
      <w:lvlText w:val=""/>
      <w:lvlJc w:val="left"/>
      <w:pPr>
        <w:ind w:left="2160" w:hanging="360"/>
      </w:pPr>
      <w:rPr>
        <w:rFonts w:ascii="Wingdings" w:hAnsi="Wingdings" w:hint="default"/>
      </w:rPr>
    </w:lvl>
    <w:lvl w:ilvl="3" w:tplc="0C070001" w:tentative="1">
      <w:start w:val="1"/>
      <w:numFmt w:val="bullet"/>
      <w:lvlText w:val=""/>
      <w:lvlJc w:val="left"/>
      <w:pPr>
        <w:ind w:left="2880" w:hanging="360"/>
      </w:pPr>
      <w:rPr>
        <w:rFonts w:ascii="Symbol" w:hAnsi="Symbol" w:hint="default"/>
      </w:rPr>
    </w:lvl>
    <w:lvl w:ilvl="4" w:tplc="0C070003" w:tentative="1">
      <w:start w:val="1"/>
      <w:numFmt w:val="bullet"/>
      <w:lvlText w:val="o"/>
      <w:lvlJc w:val="left"/>
      <w:pPr>
        <w:ind w:left="3600" w:hanging="360"/>
      </w:pPr>
      <w:rPr>
        <w:rFonts w:ascii="Courier New" w:hAnsi="Courier New" w:cs="Courier New" w:hint="default"/>
      </w:rPr>
    </w:lvl>
    <w:lvl w:ilvl="5" w:tplc="0C070005" w:tentative="1">
      <w:start w:val="1"/>
      <w:numFmt w:val="bullet"/>
      <w:lvlText w:val=""/>
      <w:lvlJc w:val="left"/>
      <w:pPr>
        <w:ind w:left="4320" w:hanging="360"/>
      </w:pPr>
      <w:rPr>
        <w:rFonts w:ascii="Wingdings" w:hAnsi="Wingdings" w:hint="default"/>
      </w:rPr>
    </w:lvl>
    <w:lvl w:ilvl="6" w:tplc="0C070001" w:tentative="1">
      <w:start w:val="1"/>
      <w:numFmt w:val="bullet"/>
      <w:lvlText w:val=""/>
      <w:lvlJc w:val="left"/>
      <w:pPr>
        <w:ind w:left="5040" w:hanging="360"/>
      </w:pPr>
      <w:rPr>
        <w:rFonts w:ascii="Symbol" w:hAnsi="Symbol" w:hint="default"/>
      </w:rPr>
    </w:lvl>
    <w:lvl w:ilvl="7" w:tplc="0C070003" w:tentative="1">
      <w:start w:val="1"/>
      <w:numFmt w:val="bullet"/>
      <w:lvlText w:val="o"/>
      <w:lvlJc w:val="left"/>
      <w:pPr>
        <w:ind w:left="5760" w:hanging="360"/>
      </w:pPr>
      <w:rPr>
        <w:rFonts w:ascii="Courier New" w:hAnsi="Courier New" w:cs="Courier New" w:hint="default"/>
      </w:rPr>
    </w:lvl>
    <w:lvl w:ilvl="8" w:tplc="0C070005" w:tentative="1">
      <w:start w:val="1"/>
      <w:numFmt w:val="bullet"/>
      <w:lvlText w:val=""/>
      <w:lvlJc w:val="left"/>
      <w:pPr>
        <w:ind w:left="6480" w:hanging="360"/>
      </w:pPr>
      <w:rPr>
        <w:rFonts w:ascii="Wingdings" w:hAnsi="Wingdings" w:hint="default"/>
      </w:rPr>
    </w:lvl>
  </w:abstractNum>
  <w:abstractNum w:abstractNumId="12" w15:restartNumberingAfterBreak="0">
    <w:nsid w:val="3DD30BA0"/>
    <w:multiLevelType w:val="hybridMultilevel"/>
    <w:tmpl w:val="EE189540"/>
    <w:lvl w:ilvl="0" w:tplc="1CFE9DE6">
      <w:start w:val="1"/>
      <w:numFmt w:val="decimal"/>
      <w:lvlText w:val="%1."/>
      <w:lvlJc w:val="left"/>
      <w:pPr>
        <w:ind w:left="720" w:hanging="360"/>
      </w:pPr>
      <w:rPr>
        <w:rFonts w:ascii="Arial" w:hAnsi="Arial" w:hint="default"/>
        <w:b w:val="0"/>
        <w:strike w:val="0"/>
        <w:sz w:val="22"/>
        <w:szCs w:val="22"/>
      </w:rPr>
    </w:lvl>
    <w:lvl w:ilvl="1" w:tplc="0C070019" w:tentative="1">
      <w:start w:val="1"/>
      <w:numFmt w:val="lowerLetter"/>
      <w:lvlText w:val="%2."/>
      <w:lvlJc w:val="left"/>
      <w:pPr>
        <w:ind w:left="1440" w:hanging="360"/>
      </w:pPr>
    </w:lvl>
    <w:lvl w:ilvl="2" w:tplc="0C07001B" w:tentative="1">
      <w:start w:val="1"/>
      <w:numFmt w:val="lowerRoman"/>
      <w:lvlText w:val="%3."/>
      <w:lvlJc w:val="right"/>
      <w:pPr>
        <w:ind w:left="2160" w:hanging="180"/>
      </w:pPr>
    </w:lvl>
    <w:lvl w:ilvl="3" w:tplc="0C07000F" w:tentative="1">
      <w:start w:val="1"/>
      <w:numFmt w:val="decimal"/>
      <w:lvlText w:val="%4."/>
      <w:lvlJc w:val="left"/>
      <w:pPr>
        <w:ind w:left="2880" w:hanging="360"/>
      </w:pPr>
    </w:lvl>
    <w:lvl w:ilvl="4" w:tplc="0C070019" w:tentative="1">
      <w:start w:val="1"/>
      <w:numFmt w:val="lowerLetter"/>
      <w:lvlText w:val="%5."/>
      <w:lvlJc w:val="left"/>
      <w:pPr>
        <w:ind w:left="3600" w:hanging="360"/>
      </w:pPr>
    </w:lvl>
    <w:lvl w:ilvl="5" w:tplc="0C07001B" w:tentative="1">
      <w:start w:val="1"/>
      <w:numFmt w:val="lowerRoman"/>
      <w:lvlText w:val="%6."/>
      <w:lvlJc w:val="right"/>
      <w:pPr>
        <w:ind w:left="4320" w:hanging="180"/>
      </w:pPr>
    </w:lvl>
    <w:lvl w:ilvl="6" w:tplc="0C07000F" w:tentative="1">
      <w:start w:val="1"/>
      <w:numFmt w:val="decimal"/>
      <w:lvlText w:val="%7."/>
      <w:lvlJc w:val="left"/>
      <w:pPr>
        <w:ind w:left="5040" w:hanging="360"/>
      </w:pPr>
    </w:lvl>
    <w:lvl w:ilvl="7" w:tplc="0C070019" w:tentative="1">
      <w:start w:val="1"/>
      <w:numFmt w:val="lowerLetter"/>
      <w:lvlText w:val="%8."/>
      <w:lvlJc w:val="left"/>
      <w:pPr>
        <w:ind w:left="5760" w:hanging="360"/>
      </w:pPr>
    </w:lvl>
    <w:lvl w:ilvl="8" w:tplc="0C07001B" w:tentative="1">
      <w:start w:val="1"/>
      <w:numFmt w:val="lowerRoman"/>
      <w:lvlText w:val="%9."/>
      <w:lvlJc w:val="right"/>
      <w:pPr>
        <w:ind w:left="6480" w:hanging="180"/>
      </w:pPr>
    </w:lvl>
  </w:abstractNum>
  <w:abstractNum w:abstractNumId="13" w15:restartNumberingAfterBreak="0">
    <w:nsid w:val="427139A4"/>
    <w:multiLevelType w:val="hybridMultilevel"/>
    <w:tmpl w:val="F7E0DAE0"/>
    <w:lvl w:ilvl="0" w:tplc="0C070001">
      <w:start w:val="1"/>
      <w:numFmt w:val="bullet"/>
      <w:lvlText w:val=""/>
      <w:lvlJc w:val="left"/>
      <w:pPr>
        <w:ind w:left="720" w:hanging="360"/>
      </w:pPr>
      <w:rPr>
        <w:rFonts w:ascii="Symbol" w:hAnsi="Symbol" w:hint="default"/>
      </w:rPr>
    </w:lvl>
    <w:lvl w:ilvl="1" w:tplc="0C070003" w:tentative="1">
      <w:start w:val="1"/>
      <w:numFmt w:val="bullet"/>
      <w:lvlText w:val="o"/>
      <w:lvlJc w:val="left"/>
      <w:pPr>
        <w:ind w:left="1440" w:hanging="360"/>
      </w:pPr>
      <w:rPr>
        <w:rFonts w:ascii="Courier New" w:hAnsi="Courier New" w:cs="Courier New" w:hint="default"/>
      </w:rPr>
    </w:lvl>
    <w:lvl w:ilvl="2" w:tplc="0C070005" w:tentative="1">
      <w:start w:val="1"/>
      <w:numFmt w:val="bullet"/>
      <w:lvlText w:val=""/>
      <w:lvlJc w:val="left"/>
      <w:pPr>
        <w:ind w:left="2160" w:hanging="360"/>
      </w:pPr>
      <w:rPr>
        <w:rFonts w:ascii="Wingdings" w:hAnsi="Wingdings" w:hint="default"/>
      </w:rPr>
    </w:lvl>
    <w:lvl w:ilvl="3" w:tplc="0C070001" w:tentative="1">
      <w:start w:val="1"/>
      <w:numFmt w:val="bullet"/>
      <w:lvlText w:val=""/>
      <w:lvlJc w:val="left"/>
      <w:pPr>
        <w:ind w:left="2880" w:hanging="360"/>
      </w:pPr>
      <w:rPr>
        <w:rFonts w:ascii="Symbol" w:hAnsi="Symbol" w:hint="default"/>
      </w:rPr>
    </w:lvl>
    <w:lvl w:ilvl="4" w:tplc="0C070003" w:tentative="1">
      <w:start w:val="1"/>
      <w:numFmt w:val="bullet"/>
      <w:lvlText w:val="o"/>
      <w:lvlJc w:val="left"/>
      <w:pPr>
        <w:ind w:left="3600" w:hanging="360"/>
      </w:pPr>
      <w:rPr>
        <w:rFonts w:ascii="Courier New" w:hAnsi="Courier New" w:cs="Courier New" w:hint="default"/>
      </w:rPr>
    </w:lvl>
    <w:lvl w:ilvl="5" w:tplc="0C070005" w:tentative="1">
      <w:start w:val="1"/>
      <w:numFmt w:val="bullet"/>
      <w:lvlText w:val=""/>
      <w:lvlJc w:val="left"/>
      <w:pPr>
        <w:ind w:left="4320" w:hanging="360"/>
      </w:pPr>
      <w:rPr>
        <w:rFonts w:ascii="Wingdings" w:hAnsi="Wingdings" w:hint="default"/>
      </w:rPr>
    </w:lvl>
    <w:lvl w:ilvl="6" w:tplc="0C070001" w:tentative="1">
      <w:start w:val="1"/>
      <w:numFmt w:val="bullet"/>
      <w:lvlText w:val=""/>
      <w:lvlJc w:val="left"/>
      <w:pPr>
        <w:ind w:left="5040" w:hanging="360"/>
      </w:pPr>
      <w:rPr>
        <w:rFonts w:ascii="Symbol" w:hAnsi="Symbol" w:hint="default"/>
      </w:rPr>
    </w:lvl>
    <w:lvl w:ilvl="7" w:tplc="0C070003" w:tentative="1">
      <w:start w:val="1"/>
      <w:numFmt w:val="bullet"/>
      <w:lvlText w:val="o"/>
      <w:lvlJc w:val="left"/>
      <w:pPr>
        <w:ind w:left="5760" w:hanging="360"/>
      </w:pPr>
      <w:rPr>
        <w:rFonts w:ascii="Courier New" w:hAnsi="Courier New" w:cs="Courier New" w:hint="default"/>
      </w:rPr>
    </w:lvl>
    <w:lvl w:ilvl="8" w:tplc="0C070005" w:tentative="1">
      <w:start w:val="1"/>
      <w:numFmt w:val="bullet"/>
      <w:lvlText w:val=""/>
      <w:lvlJc w:val="left"/>
      <w:pPr>
        <w:ind w:left="6480" w:hanging="360"/>
      </w:pPr>
      <w:rPr>
        <w:rFonts w:ascii="Wingdings" w:hAnsi="Wingdings" w:hint="default"/>
      </w:rPr>
    </w:lvl>
  </w:abstractNum>
  <w:abstractNum w:abstractNumId="14" w15:restartNumberingAfterBreak="0">
    <w:nsid w:val="43B66003"/>
    <w:multiLevelType w:val="hybridMultilevel"/>
    <w:tmpl w:val="52C26D32"/>
    <w:lvl w:ilvl="0" w:tplc="9F2A921A">
      <w:start w:val="1"/>
      <w:numFmt w:val="decimal"/>
      <w:lvlText w:val="%1."/>
      <w:lvlJc w:val="left"/>
      <w:pPr>
        <w:ind w:left="1080" w:hanging="360"/>
      </w:pPr>
      <w:rPr>
        <w:rFonts w:hint="default"/>
      </w:rPr>
    </w:lvl>
    <w:lvl w:ilvl="1" w:tplc="0C070019" w:tentative="1">
      <w:start w:val="1"/>
      <w:numFmt w:val="lowerLetter"/>
      <w:lvlText w:val="%2."/>
      <w:lvlJc w:val="left"/>
      <w:pPr>
        <w:ind w:left="1800" w:hanging="360"/>
      </w:pPr>
    </w:lvl>
    <w:lvl w:ilvl="2" w:tplc="0C07001B" w:tentative="1">
      <w:start w:val="1"/>
      <w:numFmt w:val="lowerRoman"/>
      <w:lvlText w:val="%3."/>
      <w:lvlJc w:val="right"/>
      <w:pPr>
        <w:ind w:left="2520" w:hanging="180"/>
      </w:pPr>
    </w:lvl>
    <w:lvl w:ilvl="3" w:tplc="0C07000F" w:tentative="1">
      <w:start w:val="1"/>
      <w:numFmt w:val="decimal"/>
      <w:lvlText w:val="%4."/>
      <w:lvlJc w:val="left"/>
      <w:pPr>
        <w:ind w:left="3240" w:hanging="360"/>
      </w:pPr>
    </w:lvl>
    <w:lvl w:ilvl="4" w:tplc="0C070019" w:tentative="1">
      <w:start w:val="1"/>
      <w:numFmt w:val="lowerLetter"/>
      <w:lvlText w:val="%5."/>
      <w:lvlJc w:val="left"/>
      <w:pPr>
        <w:ind w:left="3960" w:hanging="360"/>
      </w:pPr>
    </w:lvl>
    <w:lvl w:ilvl="5" w:tplc="0C07001B" w:tentative="1">
      <w:start w:val="1"/>
      <w:numFmt w:val="lowerRoman"/>
      <w:lvlText w:val="%6."/>
      <w:lvlJc w:val="right"/>
      <w:pPr>
        <w:ind w:left="4680" w:hanging="180"/>
      </w:pPr>
    </w:lvl>
    <w:lvl w:ilvl="6" w:tplc="0C07000F" w:tentative="1">
      <w:start w:val="1"/>
      <w:numFmt w:val="decimal"/>
      <w:lvlText w:val="%7."/>
      <w:lvlJc w:val="left"/>
      <w:pPr>
        <w:ind w:left="5400" w:hanging="360"/>
      </w:pPr>
    </w:lvl>
    <w:lvl w:ilvl="7" w:tplc="0C070019" w:tentative="1">
      <w:start w:val="1"/>
      <w:numFmt w:val="lowerLetter"/>
      <w:lvlText w:val="%8."/>
      <w:lvlJc w:val="left"/>
      <w:pPr>
        <w:ind w:left="6120" w:hanging="360"/>
      </w:pPr>
    </w:lvl>
    <w:lvl w:ilvl="8" w:tplc="0C07001B" w:tentative="1">
      <w:start w:val="1"/>
      <w:numFmt w:val="lowerRoman"/>
      <w:lvlText w:val="%9."/>
      <w:lvlJc w:val="right"/>
      <w:pPr>
        <w:ind w:left="6840" w:hanging="180"/>
      </w:pPr>
    </w:lvl>
  </w:abstractNum>
  <w:abstractNum w:abstractNumId="15" w15:restartNumberingAfterBreak="0">
    <w:nsid w:val="488A2202"/>
    <w:multiLevelType w:val="hybridMultilevel"/>
    <w:tmpl w:val="5F6881F8"/>
    <w:lvl w:ilvl="0" w:tplc="0C070001">
      <w:start w:val="1"/>
      <w:numFmt w:val="bullet"/>
      <w:lvlText w:val=""/>
      <w:lvlJc w:val="left"/>
      <w:pPr>
        <w:ind w:left="1080" w:hanging="360"/>
      </w:pPr>
      <w:rPr>
        <w:rFonts w:ascii="Symbol" w:hAnsi="Symbol" w:hint="default"/>
      </w:rPr>
    </w:lvl>
    <w:lvl w:ilvl="1" w:tplc="0C070003">
      <w:start w:val="1"/>
      <w:numFmt w:val="bullet"/>
      <w:lvlText w:val="o"/>
      <w:lvlJc w:val="left"/>
      <w:pPr>
        <w:ind w:left="1800" w:hanging="360"/>
      </w:pPr>
      <w:rPr>
        <w:rFonts w:ascii="Courier New" w:hAnsi="Courier New" w:cs="Courier New" w:hint="default"/>
      </w:rPr>
    </w:lvl>
    <w:lvl w:ilvl="2" w:tplc="0C070005" w:tentative="1">
      <w:start w:val="1"/>
      <w:numFmt w:val="bullet"/>
      <w:lvlText w:val=""/>
      <w:lvlJc w:val="left"/>
      <w:pPr>
        <w:ind w:left="2520" w:hanging="360"/>
      </w:pPr>
      <w:rPr>
        <w:rFonts w:ascii="Wingdings" w:hAnsi="Wingdings" w:hint="default"/>
      </w:rPr>
    </w:lvl>
    <w:lvl w:ilvl="3" w:tplc="0C070001" w:tentative="1">
      <w:start w:val="1"/>
      <w:numFmt w:val="bullet"/>
      <w:lvlText w:val=""/>
      <w:lvlJc w:val="left"/>
      <w:pPr>
        <w:ind w:left="3240" w:hanging="360"/>
      </w:pPr>
      <w:rPr>
        <w:rFonts w:ascii="Symbol" w:hAnsi="Symbol" w:hint="default"/>
      </w:rPr>
    </w:lvl>
    <w:lvl w:ilvl="4" w:tplc="0C070003" w:tentative="1">
      <w:start w:val="1"/>
      <w:numFmt w:val="bullet"/>
      <w:lvlText w:val="o"/>
      <w:lvlJc w:val="left"/>
      <w:pPr>
        <w:ind w:left="3960" w:hanging="360"/>
      </w:pPr>
      <w:rPr>
        <w:rFonts w:ascii="Courier New" w:hAnsi="Courier New" w:cs="Courier New" w:hint="default"/>
      </w:rPr>
    </w:lvl>
    <w:lvl w:ilvl="5" w:tplc="0C070005" w:tentative="1">
      <w:start w:val="1"/>
      <w:numFmt w:val="bullet"/>
      <w:lvlText w:val=""/>
      <w:lvlJc w:val="left"/>
      <w:pPr>
        <w:ind w:left="4680" w:hanging="360"/>
      </w:pPr>
      <w:rPr>
        <w:rFonts w:ascii="Wingdings" w:hAnsi="Wingdings" w:hint="default"/>
      </w:rPr>
    </w:lvl>
    <w:lvl w:ilvl="6" w:tplc="0C070001" w:tentative="1">
      <w:start w:val="1"/>
      <w:numFmt w:val="bullet"/>
      <w:lvlText w:val=""/>
      <w:lvlJc w:val="left"/>
      <w:pPr>
        <w:ind w:left="5400" w:hanging="360"/>
      </w:pPr>
      <w:rPr>
        <w:rFonts w:ascii="Symbol" w:hAnsi="Symbol" w:hint="default"/>
      </w:rPr>
    </w:lvl>
    <w:lvl w:ilvl="7" w:tplc="0C070003" w:tentative="1">
      <w:start w:val="1"/>
      <w:numFmt w:val="bullet"/>
      <w:lvlText w:val="o"/>
      <w:lvlJc w:val="left"/>
      <w:pPr>
        <w:ind w:left="6120" w:hanging="360"/>
      </w:pPr>
      <w:rPr>
        <w:rFonts w:ascii="Courier New" w:hAnsi="Courier New" w:cs="Courier New" w:hint="default"/>
      </w:rPr>
    </w:lvl>
    <w:lvl w:ilvl="8" w:tplc="0C070005" w:tentative="1">
      <w:start w:val="1"/>
      <w:numFmt w:val="bullet"/>
      <w:lvlText w:val=""/>
      <w:lvlJc w:val="left"/>
      <w:pPr>
        <w:ind w:left="6840" w:hanging="360"/>
      </w:pPr>
      <w:rPr>
        <w:rFonts w:ascii="Wingdings" w:hAnsi="Wingdings" w:hint="default"/>
      </w:rPr>
    </w:lvl>
  </w:abstractNum>
  <w:abstractNum w:abstractNumId="16" w15:restartNumberingAfterBreak="0">
    <w:nsid w:val="4AE60EE2"/>
    <w:multiLevelType w:val="hybridMultilevel"/>
    <w:tmpl w:val="7014331C"/>
    <w:lvl w:ilvl="0" w:tplc="0C070017">
      <w:start w:val="1"/>
      <w:numFmt w:val="lowerLetter"/>
      <w:lvlText w:val="%1)"/>
      <w:lvlJc w:val="left"/>
      <w:pPr>
        <w:ind w:left="720" w:hanging="360"/>
      </w:pPr>
      <w:rPr>
        <w:rFonts w:hint="default"/>
      </w:rPr>
    </w:lvl>
    <w:lvl w:ilvl="1" w:tplc="0C070019" w:tentative="1">
      <w:start w:val="1"/>
      <w:numFmt w:val="lowerLetter"/>
      <w:lvlText w:val="%2."/>
      <w:lvlJc w:val="left"/>
      <w:pPr>
        <w:ind w:left="1440" w:hanging="360"/>
      </w:pPr>
    </w:lvl>
    <w:lvl w:ilvl="2" w:tplc="0C07001B" w:tentative="1">
      <w:start w:val="1"/>
      <w:numFmt w:val="lowerRoman"/>
      <w:lvlText w:val="%3."/>
      <w:lvlJc w:val="right"/>
      <w:pPr>
        <w:ind w:left="2160" w:hanging="180"/>
      </w:pPr>
    </w:lvl>
    <w:lvl w:ilvl="3" w:tplc="0C07000F" w:tentative="1">
      <w:start w:val="1"/>
      <w:numFmt w:val="decimal"/>
      <w:lvlText w:val="%4."/>
      <w:lvlJc w:val="left"/>
      <w:pPr>
        <w:ind w:left="2880" w:hanging="360"/>
      </w:pPr>
    </w:lvl>
    <w:lvl w:ilvl="4" w:tplc="0C070019" w:tentative="1">
      <w:start w:val="1"/>
      <w:numFmt w:val="lowerLetter"/>
      <w:lvlText w:val="%5."/>
      <w:lvlJc w:val="left"/>
      <w:pPr>
        <w:ind w:left="3600" w:hanging="360"/>
      </w:pPr>
    </w:lvl>
    <w:lvl w:ilvl="5" w:tplc="0C07001B" w:tentative="1">
      <w:start w:val="1"/>
      <w:numFmt w:val="lowerRoman"/>
      <w:lvlText w:val="%6."/>
      <w:lvlJc w:val="right"/>
      <w:pPr>
        <w:ind w:left="4320" w:hanging="180"/>
      </w:pPr>
    </w:lvl>
    <w:lvl w:ilvl="6" w:tplc="0C07000F" w:tentative="1">
      <w:start w:val="1"/>
      <w:numFmt w:val="decimal"/>
      <w:lvlText w:val="%7."/>
      <w:lvlJc w:val="left"/>
      <w:pPr>
        <w:ind w:left="5040" w:hanging="360"/>
      </w:pPr>
    </w:lvl>
    <w:lvl w:ilvl="7" w:tplc="0C070019" w:tentative="1">
      <w:start w:val="1"/>
      <w:numFmt w:val="lowerLetter"/>
      <w:lvlText w:val="%8."/>
      <w:lvlJc w:val="left"/>
      <w:pPr>
        <w:ind w:left="5760" w:hanging="360"/>
      </w:pPr>
    </w:lvl>
    <w:lvl w:ilvl="8" w:tplc="0C07001B" w:tentative="1">
      <w:start w:val="1"/>
      <w:numFmt w:val="lowerRoman"/>
      <w:lvlText w:val="%9."/>
      <w:lvlJc w:val="right"/>
      <w:pPr>
        <w:ind w:left="6480" w:hanging="180"/>
      </w:pPr>
    </w:lvl>
  </w:abstractNum>
  <w:abstractNum w:abstractNumId="17" w15:restartNumberingAfterBreak="0">
    <w:nsid w:val="4DEA5E29"/>
    <w:multiLevelType w:val="hybridMultilevel"/>
    <w:tmpl w:val="487E898A"/>
    <w:lvl w:ilvl="0" w:tplc="0C070001">
      <w:start w:val="1"/>
      <w:numFmt w:val="bullet"/>
      <w:lvlText w:val=""/>
      <w:lvlJc w:val="left"/>
      <w:pPr>
        <w:ind w:left="720" w:hanging="360"/>
      </w:pPr>
      <w:rPr>
        <w:rFonts w:ascii="Symbol" w:hAnsi="Symbol" w:hint="default"/>
      </w:rPr>
    </w:lvl>
    <w:lvl w:ilvl="1" w:tplc="0C070003" w:tentative="1">
      <w:start w:val="1"/>
      <w:numFmt w:val="bullet"/>
      <w:lvlText w:val="o"/>
      <w:lvlJc w:val="left"/>
      <w:pPr>
        <w:ind w:left="1440" w:hanging="360"/>
      </w:pPr>
      <w:rPr>
        <w:rFonts w:ascii="Courier New" w:hAnsi="Courier New" w:cs="Courier New" w:hint="default"/>
      </w:rPr>
    </w:lvl>
    <w:lvl w:ilvl="2" w:tplc="0C070005" w:tentative="1">
      <w:start w:val="1"/>
      <w:numFmt w:val="bullet"/>
      <w:lvlText w:val=""/>
      <w:lvlJc w:val="left"/>
      <w:pPr>
        <w:ind w:left="2160" w:hanging="360"/>
      </w:pPr>
      <w:rPr>
        <w:rFonts w:ascii="Wingdings" w:hAnsi="Wingdings" w:hint="default"/>
      </w:rPr>
    </w:lvl>
    <w:lvl w:ilvl="3" w:tplc="0C070001" w:tentative="1">
      <w:start w:val="1"/>
      <w:numFmt w:val="bullet"/>
      <w:lvlText w:val=""/>
      <w:lvlJc w:val="left"/>
      <w:pPr>
        <w:ind w:left="2880" w:hanging="360"/>
      </w:pPr>
      <w:rPr>
        <w:rFonts w:ascii="Symbol" w:hAnsi="Symbol" w:hint="default"/>
      </w:rPr>
    </w:lvl>
    <w:lvl w:ilvl="4" w:tplc="0C070003" w:tentative="1">
      <w:start w:val="1"/>
      <w:numFmt w:val="bullet"/>
      <w:lvlText w:val="o"/>
      <w:lvlJc w:val="left"/>
      <w:pPr>
        <w:ind w:left="3600" w:hanging="360"/>
      </w:pPr>
      <w:rPr>
        <w:rFonts w:ascii="Courier New" w:hAnsi="Courier New" w:cs="Courier New" w:hint="default"/>
      </w:rPr>
    </w:lvl>
    <w:lvl w:ilvl="5" w:tplc="0C070005" w:tentative="1">
      <w:start w:val="1"/>
      <w:numFmt w:val="bullet"/>
      <w:lvlText w:val=""/>
      <w:lvlJc w:val="left"/>
      <w:pPr>
        <w:ind w:left="4320" w:hanging="360"/>
      </w:pPr>
      <w:rPr>
        <w:rFonts w:ascii="Wingdings" w:hAnsi="Wingdings" w:hint="default"/>
      </w:rPr>
    </w:lvl>
    <w:lvl w:ilvl="6" w:tplc="0C070001" w:tentative="1">
      <w:start w:val="1"/>
      <w:numFmt w:val="bullet"/>
      <w:lvlText w:val=""/>
      <w:lvlJc w:val="left"/>
      <w:pPr>
        <w:ind w:left="5040" w:hanging="360"/>
      </w:pPr>
      <w:rPr>
        <w:rFonts w:ascii="Symbol" w:hAnsi="Symbol" w:hint="default"/>
      </w:rPr>
    </w:lvl>
    <w:lvl w:ilvl="7" w:tplc="0C070003" w:tentative="1">
      <w:start w:val="1"/>
      <w:numFmt w:val="bullet"/>
      <w:lvlText w:val="o"/>
      <w:lvlJc w:val="left"/>
      <w:pPr>
        <w:ind w:left="5760" w:hanging="360"/>
      </w:pPr>
      <w:rPr>
        <w:rFonts w:ascii="Courier New" w:hAnsi="Courier New" w:cs="Courier New" w:hint="default"/>
      </w:rPr>
    </w:lvl>
    <w:lvl w:ilvl="8" w:tplc="0C070005" w:tentative="1">
      <w:start w:val="1"/>
      <w:numFmt w:val="bullet"/>
      <w:lvlText w:val=""/>
      <w:lvlJc w:val="left"/>
      <w:pPr>
        <w:ind w:left="6480" w:hanging="360"/>
      </w:pPr>
      <w:rPr>
        <w:rFonts w:ascii="Wingdings" w:hAnsi="Wingdings" w:hint="default"/>
      </w:rPr>
    </w:lvl>
  </w:abstractNum>
  <w:abstractNum w:abstractNumId="18" w15:restartNumberingAfterBreak="0">
    <w:nsid w:val="50B02E61"/>
    <w:multiLevelType w:val="hybridMultilevel"/>
    <w:tmpl w:val="0BE0F6EA"/>
    <w:lvl w:ilvl="0" w:tplc="6AB2A536">
      <w:start w:val="1"/>
      <w:numFmt w:val="bullet"/>
      <w:lvlText w:val="-"/>
      <w:lvlJc w:val="left"/>
      <w:pPr>
        <w:ind w:left="720" w:hanging="360"/>
      </w:pPr>
      <w:rPr>
        <w:rFonts w:ascii="Courier New" w:hAnsi="Courier New" w:hint="default"/>
      </w:rPr>
    </w:lvl>
    <w:lvl w:ilvl="1" w:tplc="0C070003" w:tentative="1">
      <w:start w:val="1"/>
      <w:numFmt w:val="bullet"/>
      <w:lvlText w:val="o"/>
      <w:lvlJc w:val="left"/>
      <w:pPr>
        <w:ind w:left="1440" w:hanging="360"/>
      </w:pPr>
      <w:rPr>
        <w:rFonts w:ascii="Courier New" w:hAnsi="Courier New" w:cs="Courier New" w:hint="default"/>
      </w:rPr>
    </w:lvl>
    <w:lvl w:ilvl="2" w:tplc="0C070005" w:tentative="1">
      <w:start w:val="1"/>
      <w:numFmt w:val="bullet"/>
      <w:lvlText w:val=""/>
      <w:lvlJc w:val="left"/>
      <w:pPr>
        <w:ind w:left="2160" w:hanging="360"/>
      </w:pPr>
      <w:rPr>
        <w:rFonts w:ascii="Wingdings" w:hAnsi="Wingdings" w:hint="default"/>
      </w:rPr>
    </w:lvl>
    <w:lvl w:ilvl="3" w:tplc="0C070001" w:tentative="1">
      <w:start w:val="1"/>
      <w:numFmt w:val="bullet"/>
      <w:lvlText w:val=""/>
      <w:lvlJc w:val="left"/>
      <w:pPr>
        <w:ind w:left="2880" w:hanging="360"/>
      </w:pPr>
      <w:rPr>
        <w:rFonts w:ascii="Symbol" w:hAnsi="Symbol" w:hint="default"/>
      </w:rPr>
    </w:lvl>
    <w:lvl w:ilvl="4" w:tplc="0C070003" w:tentative="1">
      <w:start w:val="1"/>
      <w:numFmt w:val="bullet"/>
      <w:lvlText w:val="o"/>
      <w:lvlJc w:val="left"/>
      <w:pPr>
        <w:ind w:left="3600" w:hanging="360"/>
      </w:pPr>
      <w:rPr>
        <w:rFonts w:ascii="Courier New" w:hAnsi="Courier New" w:cs="Courier New" w:hint="default"/>
      </w:rPr>
    </w:lvl>
    <w:lvl w:ilvl="5" w:tplc="0C070005" w:tentative="1">
      <w:start w:val="1"/>
      <w:numFmt w:val="bullet"/>
      <w:lvlText w:val=""/>
      <w:lvlJc w:val="left"/>
      <w:pPr>
        <w:ind w:left="4320" w:hanging="360"/>
      </w:pPr>
      <w:rPr>
        <w:rFonts w:ascii="Wingdings" w:hAnsi="Wingdings" w:hint="default"/>
      </w:rPr>
    </w:lvl>
    <w:lvl w:ilvl="6" w:tplc="0C070001" w:tentative="1">
      <w:start w:val="1"/>
      <w:numFmt w:val="bullet"/>
      <w:lvlText w:val=""/>
      <w:lvlJc w:val="left"/>
      <w:pPr>
        <w:ind w:left="5040" w:hanging="360"/>
      </w:pPr>
      <w:rPr>
        <w:rFonts w:ascii="Symbol" w:hAnsi="Symbol" w:hint="default"/>
      </w:rPr>
    </w:lvl>
    <w:lvl w:ilvl="7" w:tplc="0C070003" w:tentative="1">
      <w:start w:val="1"/>
      <w:numFmt w:val="bullet"/>
      <w:lvlText w:val="o"/>
      <w:lvlJc w:val="left"/>
      <w:pPr>
        <w:ind w:left="5760" w:hanging="360"/>
      </w:pPr>
      <w:rPr>
        <w:rFonts w:ascii="Courier New" w:hAnsi="Courier New" w:cs="Courier New" w:hint="default"/>
      </w:rPr>
    </w:lvl>
    <w:lvl w:ilvl="8" w:tplc="0C070005" w:tentative="1">
      <w:start w:val="1"/>
      <w:numFmt w:val="bullet"/>
      <w:lvlText w:val=""/>
      <w:lvlJc w:val="left"/>
      <w:pPr>
        <w:ind w:left="6480" w:hanging="360"/>
      </w:pPr>
      <w:rPr>
        <w:rFonts w:ascii="Wingdings" w:hAnsi="Wingdings" w:hint="default"/>
      </w:rPr>
    </w:lvl>
  </w:abstractNum>
  <w:abstractNum w:abstractNumId="19" w15:restartNumberingAfterBreak="0">
    <w:nsid w:val="54C37CE5"/>
    <w:multiLevelType w:val="hybridMultilevel"/>
    <w:tmpl w:val="6FE4E542"/>
    <w:lvl w:ilvl="0" w:tplc="6AB2A536">
      <w:start w:val="1"/>
      <w:numFmt w:val="bullet"/>
      <w:lvlText w:val="-"/>
      <w:lvlJc w:val="left"/>
      <w:pPr>
        <w:ind w:left="720" w:hanging="360"/>
      </w:pPr>
      <w:rPr>
        <w:rFonts w:ascii="Courier New" w:hAnsi="Courier New" w:hint="default"/>
      </w:rPr>
    </w:lvl>
    <w:lvl w:ilvl="1" w:tplc="0C070003" w:tentative="1">
      <w:start w:val="1"/>
      <w:numFmt w:val="bullet"/>
      <w:lvlText w:val="o"/>
      <w:lvlJc w:val="left"/>
      <w:pPr>
        <w:ind w:left="1440" w:hanging="360"/>
      </w:pPr>
      <w:rPr>
        <w:rFonts w:ascii="Courier New" w:hAnsi="Courier New" w:cs="Courier New" w:hint="default"/>
      </w:rPr>
    </w:lvl>
    <w:lvl w:ilvl="2" w:tplc="0C070005" w:tentative="1">
      <w:start w:val="1"/>
      <w:numFmt w:val="bullet"/>
      <w:lvlText w:val=""/>
      <w:lvlJc w:val="left"/>
      <w:pPr>
        <w:ind w:left="2160" w:hanging="360"/>
      </w:pPr>
      <w:rPr>
        <w:rFonts w:ascii="Wingdings" w:hAnsi="Wingdings" w:hint="default"/>
      </w:rPr>
    </w:lvl>
    <w:lvl w:ilvl="3" w:tplc="0C070001" w:tentative="1">
      <w:start w:val="1"/>
      <w:numFmt w:val="bullet"/>
      <w:lvlText w:val=""/>
      <w:lvlJc w:val="left"/>
      <w:pPr>
        <w:ind w:left="2880" w:hanging="360"/>
      </w:pPr>
      <w:rPr>
        <w:rFonts w:ascii="Symbol" w:hAnsi="Symbol" w:hint="default"/>
      </w:rPr>
    </w:lvl>
    <w:lvl w:ilvl="4" w:tplc="0C070003" w:tentative="1">
      <w:start w:val="1"/>
      <w:numFmt w:val="bullet"/>
      <w:lvlText w:val="o"/>
      <w:lvlJc w:val="left"/>
      <w:pPr>
        <w:ind w:left="3600" w:hanging="360"/>
      </w:pPr>
      <w:rPr>
        <w:rFonts w:ascii="Courier New" w:hAnsi="Courier New" w:cs="Courier New" w:hint="default"/>
      </w:rPr>
    </w:lvl>
    <w:lvl w:ilvl="5" w:tplc="0C070005" w:tentative="1">
      <w:start w:val="1"/>
      <w:numFmt w:val="bullet"/>
      <w:lvlText w:val=""/>
      <w:lvlJc w:val="left"/>
      <w:pPr>
        <w:ind w:left="4320" w:hanging="360"/>
      </w:pPr>
      <w:rPr>
        <w:rFonts w:ascii="Wingdings" w:hAnsi="Wingdings" w:hint="default"/>
      </w:rPr>
    </w:lvl>
    <w:lvl w:ilvl="6" w:tplc="0C070001" w:tentative="1">
      <w:start w:val="1"/>
      <w:numFmt w:val="bullet"/>
      <w:lvlText w:val=""/>
      <w:lvlJc w:val="left"/>
      <w:pPr>
        <w:ind w:left="5040" w:hanging="360"/>
      </w:pPr>
      <w:rPr>
        <w:rFonts w:ascii="Symbol" w:hAnsi="Symbol" w:hint="default"/>
      </w:rPr>
    </w:lvl>
    <w:lvl w:ilvl="7" w:tplc="0C070003" w:tentative="1">
      <w:start w:val="1"/>
      <w:numFmt w:val="bullet"/>
      <w:lvlText w:val="o"/>
      <w:lvlJc w:val="left"/>
      <w:pPr>
        <w:ind w:left="5760" w:hanging="360"/>
      </w:pPr>
      <w:rPr>
        <w:rFonts w:ascii="Courier New" w:hAnsi="Courier New" w:cs="Courier New" w:hint="default"/>
      </w:rPr>
    </w:lvl>
    <w:lvl w:ilvl="8" w:tplc="0C070005" w:tentative="1">
      <w:start w:val="1"/>
      <w:numFmt w:val="bullet"/>
      <w:lvlText w:val=""/>
      <w:lvlJc w:val="left"/>
      <w:pPr>
        <w:ind w:left="6480" w:hanging="360"/>
      </w:pPr>
      <w:rPr>
        <w:rFonts w:ascii="Wingdings" w:hAnsi="Wingdings" w:hint="default"/>
      </w:rPr>
    </w:lvl>
  </w:abstractNum>
  <w:abstractNum w:abstractNumId="20" w15:restartNumberingAfterBreak="0">
    <w:nsid w:val="55E27D3A"/>
    <w:multiLevelType w:val="hybridMultilevel"/>
    <w:tmpl w:val="CDF24BDA"/>
    <w:lvl w:ilvl="0" w:tplc="0C070001">
      <w:start w:val="1"/>
      <w:numFmt w:val="bullet"/>
      <w:lvlText w:val=""/>
      <w:lvlJc w:val="left"/>
      <w:pPr>
        <w:ind w:left="1288" w:hanging="360"/>
      </w:pPr>
      <w:rPr>
        <w:rFonts w:ascii="Symbol" w:hAnsi="Symbol" w:hint="default"/>
      </w:rPr>
    </w:lvl>
    <w:lvl w:ilvl="1" w:tplc="0C070003">
      <w:start w:val="1"/>
      <w:numFmt w:val="bullet"/>
      <w:lvlText w:val="o"/>
      <w:lvlJc w:val="left"/>
      <w:pPr>
        <w:ind w:left="2008" w:hanging="360"/>
      </w:pPr>
      <w:rPr>
        <w:rFonts w:ascii="Courier New" w:hAnsi="Courier New" w:cs="Courier New" w:hint="default"/>
      </w:rPr>
    </w:lvl>
    <w:lvl w:ilvl="2" w:tplc="0C070005">
      <w:start w:val="1"/>
      <w:numFmt w:val="bullet"/>
      <w:lvlText w:val=""/>
      <w:lvlJc w:val="left"/>
      <w:pPr>
        <w:ind w:left="2728" w:hanging="360"/>
      </w:pPr>
      <w:rPr>
        <w:rFonts w:ascii="Wingdings" w:hAnsi="Wingdings" w:hint="default"/>
      </w:rPr>
    </w:lvl>
    <w:lvl w:ilvl="3" w:tplc="0C070001">
      <w:start w:val="1"/>
      <w:numFmt w:val="bullet"/>
      <w:lvlText w:val=""/>
      <w:lvlJc w:val="left"/>
      <w:pPr>
        <w:ind w:left="3448" w:hanging="360"/>
      </w:pPr>
      <w:rPr>
        <w:rFonts w:ascii="Symbol" w:hAnsi="Symbol" w:hint="default"/>
      </w:rPr>
    </w:lvl>
    <w:lvl w:ilvl="4" w:tplc="0C070003">
      <w:start w:val="1"/>
      <w:numFmt w:val="bullet"/>
      <w:lvlText w:val="o"/>
      <w:lvlJc w:val="left"/>
      <w:pPr>
        <w:ind w:left="4168" w:hanging="360"/>
      </w:pPr>
      <w:rPr>
        <w:rFonts w:ascii="Courier New" w:hAnsi="Courier New" w:cs="Courier New" w:hint="default"/>
      </w:rPr>
    </w:lvl>
    <w:lvl w:ilvl="5" w:tplc="0C070005" w:tentative="1">
      <w:start w:val="1"/>
      <w:numFmt w:val="bullet"/>
      <w:lvlText w:val=""/>
      <w:lvlJc w:val="left"/>
      <w:pPr>
        <w:ind w:left="4888" w:hanging="360"/>
      </w:pPr>
      <w:rPr>
        <w:rFonts w:ascii="Wingdings" w:hAnsi="Wingdings" w:hint="default"/>
      </w:rPr>
    </w:lvl>
    <w:lvl w:ilvl="6" w:tplc="0C070001" w:tentative="1">
      <w:start w:val="1"/>
      <w:numFmt w:val="bullet"/>
      <w:lvlText w:val=""/>
      <w:lvlJc w:val="left"/>
      <w:pPr>
        <w:ind w:left="5608" w:hanging="360"/>
      </w:pPr>
      <w:rPr>
        <w:rFonts w:ascii="Symbol" w:hAnsi="Symbol" w:hint="default"/>
      </w:rPr>
    </w:lvl>
    <w:lvl w:ilvl="7" w:tplc="0C070003" w:tentative="1">
      <w:start w:val="1"/>
      <w:numFmt w:val="bullet"/>
      <w:lvlText w:val="o"/>
      <w:lvlJc w:val="left"/>
      <w:pPr>
        <w:ind w:left="6328" w:hanging="360"/>
      </w:pPr>
      <w:rPr>
        <w:rFonts w:ascii="Courier New" w:hAnsi="Courier New" w:cs="Courier New" w:hint="default"/>
      </w:rPr>
    </w:lvl>
    <w:lvl w:ilvl="8" w:tplc="0C070005" w:tentative="1">
      <w:start w:val="1"/>
      <w:numFmt w:val="bullet"/>
      <w:lvlText w:val=""/>
      <w:lvlJc w:val="left"/>
      <w:pPr>
        <w:ind w:left="7048" w:hanging="360"/>
      </w:pPr>
      <w:rPr>
        <w:rFonts w:ascii="Wingdings" w:hAnsi="Wingdings" w:hint="default"/>
      </w:rPr>
    </w:lvl>
  </w:abstractNum>
  <w:abstractNum w:abstractNumId="21" w15:restartNumberingAfterBreak="0">
    <w:nsid w:val="60F731C2"/>
    <w:multiLevelType w:val="hybridMultilevel"/>
    <w:tmpl w:val="4E2ED03E"/>
    <w:lvl w:ilvl="0" w:tplc="0C070017">
      <w:start w:val="1"/>
      <w:numFmt w:val="lowerLetter"/>
      <w:lvlText w:val="%1)"/>
      <w:lvlJc w:val="left"/>
      <w:pPr>
        <w:ind w:left="720" w:hanging="360"/>
      </w:pPr>
      <w:rPr>
        <w:rFonts w:hint="default"/>
      </w:rPr>
    </w:lvl>
    <w:lvl w:ilvl="1" w:tplc="0C070003" w:tentative="1">
      <w:start w:val="1"/>
      <w:numFmt w:val="bullet"/>
      <w:lvlText w:val="o"/>
      <w:lvlJc w:val="left"/>
      <w:pPr>
        <w:ind w:left="1440" w:hanging="360"/>
      </w:pPr>
      <w:rPr>
        <w:rFonts w:ascii="Courier New" w:hAnsi="Courier New" w:cs="Courier New" w:hint="default"/>
      </w:rPr>
    </w:lvl>
    <w:lvl w:ilvl="2" w:tplc="0C070005" w:tentative="1">
      <w:start w:val="1"/>
      <w:numFmt w:val="bullet"/>
      <w:lvlText w:val=""/>
      <w:lvlJc w:val="left"/>
      <w:pPr>
        <w:ind w:left="2160" w:hanging="360"/>
      </w:pPr>
      <w:rPr>
        <w:rFonts w:ascii="Wingdings" w:hAnsi="Wingdings" w:hint="default"/>
      </w:rPr>
    </w:lvl>
    <w:lvl w:ilvl="3" w:tplc="0C070001" w:tentative="1">
      <w:start w:val="1"/>
      <w:numFmt w:val="bullet"/>
      <w:lvlText w:val=""/>
      <w:lvlJc w:val="left"/>
      <w:pPr>
        <w:ind w:left="2880" w:hanging="360"/>
      </w:pPr>
      <w:rPr>
        <w:rFonts w:ascii="Symbol" w:hAnsi="Symbol" w:hint="default"/>
      </w:rPr>
    </w:lvl>
    <w:lvl w:ilvl="4" w:tplc="0C070003" w:tentative="1">
      <w:start w:val="1"/>
      <w:numFmt w:val="bullet"/>
      <w:lvlText w:val="o"/>
      <w:lvlJc w:val="left"/>
      <w:pPr>
        <w:ind w:left="3600" w:hanging="360"/>
      </w:pPr>
      <w:rPr>
        <w:rFonts w:ascii="Courier New" w:hAnsi="Courier New" w:cs="Courier New" w:hint="default"/>
      </w:rPr>
    </w:lvl>
    <w:lvl w:ilvl="5" w:tplc="0C070005" w:tentative="1">
      <w:start w:val="1"/>
      <w:numFmt w:val="bullet"/>
      <w:lvlText w:val=""/>
      <w:lvlJc w:val="left"/>
      <w:pPr>
        <w:ind w:left="4320" w:hanging="360"/>
      </w:pPr>
      <w:rPr>
        <w:rFonts w:ascii="Wingdings" w:hAnsi="Wingdings" w:hint="default"/>
      </w:rPr>
    </w:lvl>
    <w:lvl w:ilvl="6" w:tplc="0C070001" w:tentative="1">
      <w:start w:val="1"/>
      <w:numFmt w:val="bullet"/>
      <w:lvlText w:val=""/>
      <w:lvlJc w:val="left"/>
      <w:pPr>
        <w:ind w:left="5040" w:hanging="360"/>
      </w:pPr>
      <w:rPr>
        <w:rFonts w:ascii="Symbol" w:hAnsi="Symbol" w:hint="default"/>
      </w:rPr>
    </w:lvl>
    <w:lvl w:ilvl="7" w:tplc="0C070003" w:tentative="1">
      <w:start w:val="1"/>
      <w:numFmt w:val="bullet"/>
      <w:lvlText w:val="o"/>
      <w:lvlJc w:val="left"/>
      <w:pPr>
        <w:ind w:left="5760" w:hanging="360"/>
      </w:pPr>
      <w:rPr>
        <w:rFonts w:ascii="Courier New" w:hAnsi="Courier New" w:cs="Courier New" w:hint="default"/>
      </w:rPr>
    </w:lvl>
    <w:lvl w:ilvl="8" w:tplc="0C070005" w:tentative="1">
      <w:start w:val="1"/>
      <w:numFmt w:val="bullet"/>
      <w:lvlText w:val=""/>
      <w:lvlJc w:val="left"/>
      <w:pPr>
        <w:ind w:left="6480" w:hanging="360"/>
      </w:pPr>
      <w:rPr>
        <w:rFonts w:ascii="Wingdings" w:hAnsi="Wingdings" w:hint="default"/>
      </w:rPr>
    </w:lvl>
  </w:abstractNum>
  <w:abstractNum w:abstractNumId="22" w15:restartNumberingAfterBreak="0">
    <w:nsid w:val="640D254C"/>
    <w:multiLevelType w:val="hybridMultilevel"/>
    <w:tmpl w:val="DA127E98"/>
    <w:lvl w:ilvl="0" w:tplc="0C07000F">
      <w:start w:val="1"/>
      <w:numFmt w:val="decimal"/>
      <w:lvlText w:val="%1."/>
      <w:lvlJc w:val="left"/>
      <w:pPr>
        <w:ind w:left="720" w:hanging="360"/>
      </w:pPr>
      <w:rPr>
        <w:rFonts w:hint="default"/>
      </w:rPr>
    </w:lvl>
    <w:lvl w:ilvl="1" w:tplc="0C070019" w:tentative="1">
      <w:start w:val="1"/>
      <w:numFmt w:val="lowerLetter"/>
      <w:lvlText w:val="%2."/>
      <w:lvlJc w:val="left"/>
      <w:pPr>
        <w:ind w:left="1440" w:hanging="360"/>
      </w:pPr>
    </w:lvl>
    <w:lvl w:ilvl="2" w:tplc="0C07001B" w:tentative="1">
      <w:start w:val="1"/>
      <w:numFmt w:val="lowerRoman"/>
      <w:lvlText w:val="%3."/>
      <w:lvlJc w:val="right"/>
      <w:pPr>
        <w:ind w:left="2160" w:hanging="180"/>
      </w:pPr>
    </w:lvl>
    <w:lvl w:ilvl="3" w:tplc="0C07000F" w:tentative="1">
      <w:start w:val="1"/>
      <w:numFmt w:val="decimal"/>
      <w:lvlText w:val="%4."/>
      <w:lvlJc w:val="left"/>
      <w:pPr>
        <w:ind w:left="2880" w:hanging="360"/>
      </w:pPr>
    </w:lvl>
    <w:lvl w:ilvl="4" w:tplc="0C070019" w:tentative="1">
      <w:start w:val="1"/>
      <w:numFmt w:val="lowerLetter"/>
      <w:lvlText w:val="%5."/>
      <w:lvlJc w:val="left"/>
      <w:pPr>
        <w:ind w:left="3600" w:hanging="360"/>
      </w:pPr>
    </w:lvl>
    <w:lvl w:ilvl="5" w:tplc="0C07001B" w:tentative="1">
      <w:start w:val="1"/>
      <w:numFmt w:val="lowerRoman"/>
      <w:lvlText w:val="%6."/>
      <w:lvlJc w:val="right"/>
      <w:pPr>
        <w:ind w:left="4320" w:hanging="180"/>
      </w:pPr>
    </w:lvl>
    <w:lvl w:ilvl="6" w:tplc="0C07000F" w:tentative="1">
      <w:start w:val="1"/>
      <w:numFmt w:val="decimal"/>
      <w:lvlText w:val="%7."/>
      <w:lvlJc w:val="left"/>
      <w:pPr>
        <w:ind w:left="5040" w:hanging="360"/>
      </w:pPr>
    </w:lvl>
    <w:lvl w:ilvl="7" w:tplc="0C070019" w:tentative="1">
      <w:start w:val="1"/>
      <w:numFmt w:val="lowerLetter"/>
      <w:lvlText w:val="%8."/>
      <w:lvlJc w:val="left"/>
      <w:pPr>
        <w:ind w:left="5760" w:hanging="360"/>
      </w:pPr>
    </w:lvl>
    <w:lvl w:ilvl="8" w:tplc="0C07001B" w:tentative="1">
      <w:start w:val="1"/>
      <w:numFmt w:val="lowerRoman"/>
      <w:lvlText w:val="%9."/>
      <w:lvlJc w:val="right"/>
      <w:pPr>
        <w:ind w:left="6480" w:hanging="180"/>
      </w:pPr>
    </w:lvl>
  </w:abstractNum>
  <w:abstractNum w:abstractNumId="23" w15:restartNumberingAfterBreak="0">
    <w:nsid w:val="6EBD1CA8"/>
    <w:multiLevelType w:val="hybridMultilevel"/>
    <w:tmpl w:val="E09E8738"/>
    <w:lvl w:ilvl="0" w:tplc="0C070001">
      <w:start w:val="1"/>
      <w:numFmt w:val="bullet"/>
      <w:lvlText w:val=""/>
      <w:lvlJc w:val="left"/>
      <w:pPr>
        <w:ind w:left="720" w:hanging="360"/>
      </w:pPr>
      <w:rPr>
        <w:rFonts w:ascii="Symbol" w:hAnsi="Symbol" w:hint="default"/>
      </w:rPr>
    </w:lvl>
    <w:lvl w:ilvl="1" w:tplc="0C070003" w:tentative="1">
      <w:start w:val="1"/>
      <w:numFmt w:val="bullet"/>
      <w:lvlText w:val="o"/>
      <w:lvlJc w:val="left"/>
      <w:pPr>
        <w:ind w:left="1440" w:hanging="360"/>
      </w:pPr>
      <w:rPr>
        <w:rFonts w:ascii="Courier New" w:hAnsi="Courier New" w:cs="Courier New" w:hint="default"/>
      </w:rPr>
    </w:lvl>
    <w:lvl w:ilvl="2" w:tplc="0C070005" w:tentative="1">
      <w:start w:val="1"/>
      <w:numFmt w:val="bullet"/>
      <w:lvlText w:val=""/>
      <w:lvlJc w:val="left"/>
      <w:pPr>
        <w:ind w:left="2160" w:hanging="360"/>
      </w:pPr>
      <w:rPr>
        <w:rFonts w:ascii="Wingdings" w:hAnsi="Wingdings" w:hint="default"/>
      </w:rPr>
    </w:lvl>
    <w:lvl w:ilvl="3" w:tplc="0C070001" w:tentative="1">
      <w:start w:val="1"/>
      <w:numFmt w:val="bullet"/>
      <w:lvlText w:val=""/>
      <w:lvlJc w:val="left"/>
      <w:pPr>
        <w:ind w:left="2880" w:hanging="360"/>
      </w:pPr>
      <w:rPr>
        <w:rFonts w:ascii="Symbol" w:hAnsi="Symbol" w:hint="default"/>
      </w:rPr>
    </w:lvl>
    <w:lvl w:ilvl="4" w:tplc="0C070003" w:tentative="1">
      <w:start w:val="1"/>
      <w:numFmt w:val="bullet"/>
      <w:lvlText w:val="o"/>
      <w:lvlJc w:val="left"/>
      <w:pPr>
        <w:ind w:left="3600" w:hanging="360"/>
      </w:pPr>
      <w:rPr>
        <w:rFonts w:ascii="Courier New" w:hAnsi="Courier New" w:cs="Courier New" w:hint="default"/>
      </w:rPr>
    </w:lvl>
    <w:lvl w:ilvl="5" w:tplc="0C070005" w:tentative="1">
      <w:start w:val="1"/>
      <w:numFmt w:val="bullet"/>
      <w:lvlText w:val=""/>
      <w:lvlJc w:val="left"/>
      <w:pPr>
        <w:ind w:left="4320" w:hanging="360"/>
      </w:pPr>
      <w:rPr>
        <w:rFonts w:ascii="Wingdings" w:hAnsi="Wingdings" w:hint="default"/>
      </w:rPr>
    </w:lvl>
    <w:lvl w:ilvl="6" w:tplc="0C070001" w:tentative="1">
      <w:start w:val="1"/>
      <w:numFmt w:val="bullet"/>
      <w:lvlText w:val=""/>
      <w:lvlJc w:val="left"/>
      <w:pPr>
        <w:ind w:left="5040" w:hanging="360"/>
      </w:pPr>
      <w:rPr>
        <w:rFonts w:ascii="Symbol" w:hAnsi="Symbol" w:hint="default"/>
      </w:rPr>
    </w:lvl>
    <w:lvl w:ilvl="7" w:tplc="0C070003" w:tentative="1">
      <w:start w:val="1"/>
      <w:numFmt w:val="bullet"/>
      <w:lvlText w:val="o"/>
      <w:lvlJc w:val="left"/>
      <w:pPr>
        <w:ind w:left="5760" w:hanging="360"/>
      </w:pPr>
      <w:rPr>
        <w:rFonts w:ascii="Courier New" w:hAnsi="Courier New" w:cs="Courier New" w:hint="default"/>
      </w:rPr>
    </w:lvl>
    <w:lvl w:ilvl="8" w:tplc="0C070005" w:tentative="1">
      <w:start w:val="1"/>
      <w:numFmt w:val="bullet"/>
      <w:lvlText w:val=""/>
      <w:lvlJc w:val="left"/>
      <w:pPr>
        <w:ind w:left="6480" w:hanging="360"/>
      </w:pPr>
      <w:rPr>
        <w:rFonts w:ascii="Wingdings" w:hAnsi="Wingdings" w:hint="default"/>
      </w:rPr>
    </w:lvl>
  </w:abstractNum>
  <w:abstractNum w:abstractNumId="24" w15:restartNumberingAfterBreak="0">
    <w:nsid w:val="70513401"/>
    <w:multiLevelType w:val="hybridMultilevel"/>
    <w:tmpl w:val="7550F0EC"/>
    <w:lvl w:ilvl="0" w:tplc="0C070001">
      <w:start w:val="1"/>
      <w:numFmt w:val="bullet"/>
      <w:lvlText w:val=""/>
      <w:lvlJc w:val="left"/>
      <w:pPr>
        <w:ind w:left="720" w:hanging="360"/>
      </w:pPr>
      <w:rPr>
        <w:rFonts w:ascii="Symbol" w:hAnsi="Symbol" w:hint="default"/>
      </w:rPr>
    </w:lvl>
    <w:lvl w:ilvl="1" w:tplc="0C070003" w:tentative="1">
      <w:start w:val="1"/>
      <w:numFmt w:val="bullet"/>
      <w:lvlText w:val="o"/>
      <w:lvlJc w:val="left"/>
      <w:pPr>
        <w:ind w:left="1440" w:hanging="360"/>
      </w:pPr>
      <w:rPr>
        <w:rFonts w:ascii="Courier New" w:hAnsi="Courier New" w:cs="Courier New" w:hint="default"/>
      </w:rPr>
    </w:lvl>
    <w:lvl w:ilvl="2" w:tplc="0C070005" w:tentative="1">
      <w:start w:val="1"/>
      <w:numFmt w:val="bullet"/>
      <w:lvlText w:val=""/>
      <w:lvlJc w:val="left"/>
      <w:pPr>
        <w:ind w:left="2160" w:hanging="360"/>
      </w:pPr>
      <w:rPr>
        <w:rFonts w:ascii="Wingdings" w:hAnsi="Wingdings" w:hint="default"/>
      </w:rPr>
    </w:lvl>
    <w:lvl w:ilvl="3" w:tplc="0C070001" w:tentative="1">
      <w:start w:val="1"/>
      <w:numFmt w:val="bullet"/>
      <w:lvlText w:val=""/>
      <w:lvlJc w:val="left"/>
      <w:pPr>
        <w:ind w:left="2880" w:hanging="360"/>
      </w:pPr>
      <w:rPr>
        <w:rFonts w:ascii="Symbol" w:hAnsi="Symbol" w:hint="default"/>
      </w:rPr>
    </w:lvl>
    <w:lvl w:ilvl="4" w:tplc="0C070003" w:tentative="1">
      <w:start w:val="1"/>
      <w:numFmt w:val="bullet"/>
      <w:lvlText w:val="o"/>
      <w:lvlJc w:val="left"/>
      <w:pPr>
        <w:ind w:left="3600" w:hanging="360"/>
      </w:pPr>
      <w:rPr>
        <w:rFonts w:ascii="Courier New" w:hAnsi="Courier New" w:cs="Courier New" w:hint="default"/>
      </w:rPr>
    </w:lvl>
    <w:lvl w:ilvl="5" w:tplc="0C070005" w:tentative="1">
      <w:start w:val="1"/>
      <w:numFmt w:val="bullet"/>
      <w:lvlText w:val=""/>
      <w:lvlJc w:val="left"/>
      <w:pPr>
        <w:ind w:left="4320" w:hanging="360"/>
      </w:pPr>
      <w:rPr>
        <w:rFonts w:ascii="Wingdings" w:hAnsi="Wingdings" w:hint="default"/>
      </w:rPr>
    </w:lvl>
    <w:lvl w:ilvl="6" w:tplc="0C070001" w:tentative="1">
      <w:start w:val="1"/>
      <w:numFmt w:val="bullet"/>
      <w:lvlText w:val=""/>
      <w:lvlJc w:val="left"/>
      <w:pPr>
        <w:ind w:left="5040" w:hanging="360"/>
      </w:pPr>
      <w:rPr>
        <w:rFonts w:ascii="Symbol" w:hAnsi="Symbol" w:hint="default"/>
      </w:rPr>
    </w:lvl>
    <w:lvl w:ilvl="7" w:tplc="0C070003" w:tentative="1">
      <w:start w:val="1"/>
      <w:numFmt w:val="bullet"/>
      <w:lvlText w:val="o"/>
      <w:lvlJc w:val="left"/>
      <w:pPr>
        <w:ind w:left="5760" w:hanging="360"/>
      </w:pPr>
      <w:rPr>
        <w:rFonts w:ascii="Courier New" w:hAnsi="Courier New" w:cs="Courier New" w:hint="default"/>
      </w:rPr>
    </w:lvl>
    <w:lvl w:ilvl="8" w:tplc="0C070005" w:tentative="1">
      <w:start w:val="1"/>
      <w:numFmt w:val="bullet"/>
      <w:lvlText w:val=""/>
      <w:lvlJc w:val="left"/>
      <w:pPr>
        <w:ind w:left="6480" w:hanging="360"/>
      </w:pPr>
      <w:rPr>
        <w:rFonts w:ascii="Wingdings" w:hAnsi="Wingdings" w:hint="default"/>
      </w:rPr>
    </w:lvl>
  </w:abstractNum>
  <w:abstractNum w:abstractNumId="25" w15:restartNumberingAfterBreak="0">
    <w:nsid w:val="761605A7"/>
    <w:multiLevelType w:val="hybridMultilevel"/>
    <w:tmpl w:val="E95029BE"/>
    <w:lvl w:ilvl="0" w:tplc="0C070001">
      <w:start w:val="1"/>
      <w:numFmt w:val="bullet"/>
      <w:lvlText w:val=""/>
      <w:lvlJc w:val="left"/>
      <w:pPr>
        <w:ind w:left="720" w:hanging="360"/>
      </w:pPr>
      <w:rPr>
        <w:rFonts w:ascii="Symbol" w:hAnsi="Symbol" w:hint="default"/>
      </w:rPr>
    </w:lvl>
    <w:lvl w:ilvl="1" w:tplc="0C070003" w:tentative="1">
      <w:start w:val="1"/>
      <w:numFmt w:val="bullet"/>
      <w:lvlText w:val="o"/>
      <w:lvlJc w:val="left"/>
      <w:pPr>
        <w:ind w:left="1440" w:hanging="360"/>
      </w:pPr>
      <w:rPr>
        <w:rFonts w:ascii="Courier New" w:hAnsi="Courier New" w:cs="Courier New" w:hint="default"/>
      </w:rPr>
    </w:lvl>
    <w:lvl w:ilvl="2" w:tplc="0C070005" w:tentative="1">
      <w:start w:val="1"/>
      <w:numFmt w:val="bullet"/>
      <w:lvlText w:val=""/>
      <w:lvlJc w:val="left"/>
      <w:pPr>
        <w:ind w:left="2160" w:hanging="360"/>
      </w:pPr>
      <w:rPr>
        <w:rFonts w:ascii="Wingdings" w:hAnsi="Wingdings" w:hint="default"/>
      </w:rPr>
    </w:lvl>
    <w:lvl w:ilvl="3" w:tplc="0C070001" w:tentative="1">
      <w:start w:val="1"/>
      <w:numFmt w:val="bullet"/>
      <w:lvlText w:val=""/>
      <w:lvlJc w:val="left"/>
      <w:pPr>
        <w:ind w:left="2880" w:hanging="360"/>
      </w:pPr>
      <w:rPr>
        <w:rFonts w:ascii="Symbol" w:hAnsi="Symbol" w:hint="default"/>
      </w:rPr>
    </w:lvl>
    <w:lvl w:ilvl="4" w:tplc="0C070003" w:tentative="1">
      <w:start w:val="1"/>
      <w:numFmt w:val="bullet"/>
      <w:lvlText w:val="o"/>
      <w:lvlJc w:val="left"/>
      <w:pPr>
        <w:ind w:left="3600" w:hanging="360"/>
      </w:pPr>
      <w:rPr>
        <w:rFonts w:ascii="Courier New" w:hAnsi="Courier New" w:cs="Courier New" w:hint="default"/>
      </w:rPr>
    </w:lvl>
    <w:lvl w:ilvl="5" w:tplc="0C070005" w:tentative="1">
      <w:start w:val="1"/>
      <w:numFmt w:val="bullet"/>
      <w:lvlText w:val=""/>
      <w:lvlJc w:val="left"/>
      <w:pPr>
        <w:ind w:left="4320" w:hanging="360"/>
      </w:pPr>
      <w:rPr>
        <w:rFonts w:ascii="Wingdings" w:hAnsi="Wingdings" w:hint="default"/>
      </w:rPr>
    </w:lvl>
    <w:lvl w:ilvl="6" w:tplc="0C070001" w:tentative="1">
      <w:start w:val="1"/>
      <w:numFmt w:val="bullet"/>
      <w:lvlText w:val=""/>
      <w:lvlJc w:val="left"/>
      <w:pPr>
        <w:ind w:left="5040" w:hanging="360"/>
      </w:pPr>
      <w:rPr>
        <w:rFonts w:ascii="Symbol" w:hAnsi="Symbol" w:hint="default"/>
      </w:rPr>
    </w:lvl>
    <w:lvl w:ilvl="7" w:tplc="0C070003" w:tentative="1">
      <w:start w:val="1"/>
      <w:numFmt w:val="bullet"/>
      <w:lvlText w:val="o"/>
      <w:lvlJc w:val="left"/>
      <w:pPr>
        <w:ind w:left="5760" w:hanging="360"/>
      </w:pPr>
      <w:rPr>
        <w:rFonts w:ascii="Courier New" w:hAnsi="Courier New" w:cs="Courier New" w:hint="default"/>
      </w:rPr>
    </w:lvl>
    <w:lvl w:ilvl="8" w:tplc="0C070005" w:tentative="1">
      <w:start w:val="1"/>
      <w:numFmt w:val="bullet"/>
      <w:lvlText w:val=""/>
      <w:lvlJc w:val="left"/>
      <w:pPr>
        <w:ind w:left="6480" w:hanging="360"/>
      </w:pPr>
      <w:rPr>
        <w:rFonts w:ascii="Wingdings" w:hAnsi="Wingdings" w:hint="default"/>
      </w:rPr>
    </w:lvl>
  </w:abstractNum>
  <w:abstractNum w:abstractNumId="26" w15:restartNumberingAfterBreak="0">
    <w:nsid w:val="7627103F"/>
    <w:multiLevelType w:val="hybridMultilevel"/>
    <w:tmpl w:val="FF48F584"/>
    <w:lvl w:ilvl="0" w:tplc="0C070001">
      <w:start w:val="1"/>
      <w:numFmt w:val="bullet"/>
      <w:lvlText w:val=""/>
      <w:lvlJc w:val="left"/>
      <w:pPr>
        <w:ind w:left="720" w:hanging="360"/>
      </w:pPr>
      <w:rPr>
        <w:rFonts w:ascii="Symbol" w:hAnsi="Symbol" w:hint="default"/>
      </w:rPr>
    </w:lvl>
    <w:lvl w:ilvl="1" w:tplc="0C070003" w:tentative="1">
      <w:start w:val="1"/>
      <w:numFmt w:val="bullet"/>
      <w:lvlText w:val="o"/>
      <w:lvlJc w:val="left"/>
      <w:pPr>
        <w:ind w:left="1440" w:hanging="360"/>
      </w:pPr>
      <w:rPr>
        <w:rFonts w:ascii="Courier New" w:hAnsi="Courier New" w:cs="Courier New" w:hint="default"/>
      </w:rPr>
    </w:lvl>
    <w:lvl w:ilvl="2" w:tplc="0C070005" w:tentative="1">
      <w:start w:val="1"/>
      <w:numFmt w:val="bullet"/>
      <w:lvlText w:val=""/>
      <w:lvlJc w:val="left"/>
      <w:pPr>
        <w:ind w:left="2160" w:hanging="360"/>
      </w:pPr>
      <w:rPr>
        <w:rFonts w:ascii="Wingdings" w:hAnsi="Wingdings" w:hint="default"/>
      </w:rPr>
    </w:lvl>
    <w:lvl w:ilvl="3" w:tplc="0C070001" w:tentative="1">
      <w:start w:val="1"/>
      <w:numFmt w:val="bullet"/>
      <w:lvlText w:val=""/>
      <w:lvlJc w:val="left"/>
      <w:pPr>
        <w:ind w:left="2880" w:hanging="360"/>
      </w:pPr>
      <w:rPr>
        <w:rFonts w:ascii="Symbol" w:hAnsi="Symbol" w:hint="default"/>
      </w:rPr>
    </w:lvl>
    <w:lvl w:ilvl="4" w:tplc="0C070003" w:tentative="1">
      <w:start w:val="1"/>
      <w:numFmt w:val="bullet"/>
      <w:lvlText w:val="o"/>
      <w:lvlJc w:val="left"/>
      <w:pPr>
        <w:ind w:left="3600" w:hanging="360"/>
      </w:pPr>
      <w:rPr>
        <w:rFonts w:ascii="Courier New" w:hAnsi="Courier New" w:cs="Courier New" w:hint="default"/>
      </w:rPr>
    </w:lvl>
    <w:lvl w:ilvl="5" w:tplc="0C070005" w:tentative="1">
      <w:start w:val="1"/>
      <w:numFmt w:val="bullet"/>
      <w:lvlText w:val=""/>
      <w:lvlJc w:val="left"/>
      <w:pPr>
        <w:ind w:left="4320" w:hanging="360"/>
      </w:pPr>
      <w:rPr>
        <w:rFonts w:ascii="Wingdings" w:hAnsi="Wingdings" w:hint="default"/>
      </w:rPr>
    </w:lvl>
    <w:lvl w:ilvl="6" w:tplc="0C070001" w:tentative="1">
      <w:start w:val="1"/>
      <w:numFmt w:val="bullet"/>
      <w:lvlText w:val=""/>
      <w:lvlJc w:val="left"/>
      <w:pPr>
        <w:ind w:left="5040" w:hanging="360"/>
      </w:pPr>
      <w:rPr>
        <w:rFonts w:ascii="Symbol" w:hAnsi="Symbol" w:hint="default"/>
      </w:rPr>
    </w:lvl>
    <w:lvl w:ilvl="7" w:tplc="0C070003" w:tentative="1">
      <w:start w:val="1"/>
      <w:numFmt w:val="bullet"/>
      <w:lvlText w:val="o"/>
      <w:lvlJc w:val="left"/>
      <w:pPr>
        <w:ind w:left="5760" w:hanging="360"/>
      </w:pPr>
      <w:rPr>
        <w:rFonts w:ascii="Courier New" w:hAnsi="Courier New" w:cs="Courier New" w:hint="default"/>
      </w:rPr>
    </w:lvl>
    <w:lvl w:ilvl="8" w:tplc="0C070005" w:tentative="1">
      <w:start w:val="1"/>
      <w:numFmt w:val="bullet"/>
      <w:lvlText w:val=""/>
      <w:lvlJc w:val="left"/>
      <w:pPr>
        <w:ind w:left="6480" w:hanging="360"/>
      </w:pPr>
      <w:rPr>
        <w:rFonts w:ascii="Wingdings" w:hAnsi="Wingdings" w:hint="default"/>
      </w:rPr>
    </w:lvl>
  </w:abstractNum>
  <w:abstractNum w:abstractNumId="27" w15:restartNumberingAfterBreak="0">
    <w:nsid w:val="771F3304"/>
    <w:multiLevelType w:val="hybridMultilevel"/>
    <w:tmpl w:val="AEDEF6CE"/>
    <w:lvl w:ilvl="0" w:tplc="6AB2A536">
      <w:start w:val="1"/>
      <w:numFmt w:val="bullet"/>
      <w:lvlText w:val="-"/>
      <w:lvlJc w:val="left"/>
      <w:pPr>
        <w:ind w:left="720" w:hanging="360"/>
      </w:pPr>
      <w:rPr>
        <w:rFonts w:ascii="Courier New" w:hAnsi="Courier New" w:hint="default"/>
      </w:rPr>
    </w:lvl>
    <w:lvl w:ilvl="1" w:tplc="0C070003" w:tentative="1">
      <w:start w:val="1"/>
      <w:numFmt w:val="bullet"/>
      <w:lvlText w:val="o"/>
      <w:lvlJc w:val="left"/>
      <w:pPr>
        <w:ind w:left="1440" w:hanging="360"/>
      </w:pPr>
      <w:rPr>
        <w:rFonts w:ascii="Courier New" w:hAnsi="Courier New" w:cs="Courier New" w:hint="default"/>
      </w:rPr>
    </w:lvl>
    <w:lvl w:ilvl="2" w:tplc="0C070005" w:tentative="1">
      <w:start w:val="1"/>
      <w:numFmt w:val="bullet"/>
      <w:lvlText w:val=""/>
      <w:lvlJc w:val="left"/>
      <w:pPr>
        <w:ind w:left="2160" w:hanging="360"/>
      </w:pPr>
      <w:rPr>
        <w:rFonts w:ascii="Wingdings" w:hAnsi="Wingdings" w:hint="default"/>
      </w:rPr>
    </w:lvl>
    <w:lvl w:ilvl="3" w:tplc="0C070001" w:tentative="1">
      <w:start w:val="1"/>
      <w:numFmt w:val="bullet"/>
      <w:lvlText w:val=""/>
      <w:lvlJc w:val="left"/>
      <w:pPr>
        <w:ind w:left="2880" w:hanging="360"/>
      </w:pPr>
      <w:rPr>
        <w:rFonts w:ascii="Symbol" w:hAnsi="Symbol" w:hint="default"/>
      </w:rPr>
    </w:lvl>
    <w:lvl w:ilvl="4" w:tplc="0C070003" w:tentative="1">
      <w:start w:val="1"/>
      <w:numFmt w:val="bullet"/>
      <w:lvlText w:val="o"/>
      <w:lvlJc w:val="left"/>
      <w:pPr>
        <w:ind w:left="3600" w:hanging="360"/>
      </w:pPr>
      <w:rPr>
        <w:rFonts w:ascii="Courier New" w:hAnsi="Courier New" w:cs="Courier New" w:hint="default"/>
      </w:rPr>
    </w:lvl>
    <w:lvl w:ilvl="5" w:tplc="0C070005" w:tentative="1">
      <w:start w:val="1"/>
      <w:numFmt w:val="bullet"/>
      <w:lvlText w:val=""/>
      <w:lvlJc w:val="left"/>
      <w:pPr>
        <w:ind w:left="4320" w:hanging="360"/>
      </w:pPr>
      <w:rPr>
        <w:rFonts w:ascii="Wingdings" w:hAnsi="Wingdings" w:hint="default"/>
      </w:rPr>
    </w:lvl>
    <w:lvl w:ilvl="6" w:tplc="0C070001" w:tentative="1">
      <w:start w:val="1"/>
      <w:numFmt w:val="bullet"/>
      <w:lvlText w:val=""/>
      <w:lvlJc w:val="left"/>
      <w:pPr>
        <w:ind w:left="5040" w:hanging="360"/>
      </w:pPr>
      <w:rPr>
        <w:rFonts w:ascii="Symbol" w:hAnsi="Symbol" w:hint="default"/>
      </w:rPr>
    </w:lvl>
    <w:lvl w:ilvl="7" w:tplc="0C070003" w:tentative="1">
      <w:start w:val="1"/>
      <w:numFmt w:val="bullet"/>
      <w:lvlText w:val="o"/>
      <w:lvlJc w:val="left"/>
      <w:pPr>
        <w:ind w:left="5760" w:hanging="360"/>
      </w:pPr>
      <w:rPr>
        <w:rFonts w:ascii="Courier New" w:hAnsi="Courier New" w:cs="Courier New" w:hint="default"/>
      </w:rPr>
    </w:lvl>
    <w:lvl w:ilvl="8" w:tplc="0C070005" w:tentative="1">
      <w:start w:val="1"/>
      <w:numFmt w:val="bullet"/>
      <w:lvlText w:val=""/>
      <w:lvlJc w:val="left"/>
      <w:pPr>
        <w:ind w:left="6480" w:hanging="360"/>
      </w:pPr>
      <w:rPr>
        <w:rFonts w:ascii="Wingdings" w:hAnsi="Wingdings" w:hint="default"/>
      </w:rPr>
    </w:lvl>
  </w:abstractNum>
  <w:abstractNum w:abstractNumId="28" w15:restartNumberingAfterBreak="0">
    <w:nsid w:val="779C6CDB"/>
    <w:multiLevelType w:val="hybridMultilevel"/>
    <w:tmpl w:val="5BC61628"/>
    <w:lvl w:ilvl="0" w:tplc="B58658DC">
      <w:start w:val="6"/>
      <w:numFmt w:val="bullet"/>
      <w:lvlText w:val="-"/>
      <w:lvlJc w:val="left"/>
      <w:pPr>
        <w:ind w:left="720" w:hanging="360"/>
      </w:pPr>
      <w:rPr>
        <w:rFonts w:ascii="Arial" w:eastAsia="Times New Roman" w:hAnsi="Arial" w:cs="Arial" w:hint="default"/>
      </w:rPr>
    </w:lvl>
    <w:lvl w:ilvl="1" w:tplc="0C070003">
      <w:start w:val="1"/>
      <w:numFmt w:val="bullet"/>
      <w:lvlText w:val="o"/>
      <w:lvlJc w:val="left"/>
      <w:pPr>
        <w:ind w:left="1440" w:hanging="360"/>
      </w:pPr>
      <w:rPr>
        <w:rFonts w:ascii="Courier New" w:hAnsi="Courier New" w:cs="Courier New" w:hint="default"/>
      </w:rPr>
    </w:lvl>
    <w:lvl w:ilvl="2" w:tplc="0C070005" w:tentative="1">
      <w:start w:val="1"/>
      <w:numFmt w:val="bullet"/>
      <w:lvlText w:val=""/>
      <w:lvlJc w:val="left"/>
      <w:pPr>
        <w:ind w:left="2160" w:hanging="360"/>
      </w:pPr>
      <w:rPr>
        <w:rFonts w:ascii="Wingdings" w:hAnsi="Wingdings" w:hint="default"/>
      </w:rPr>
    </w:lvl>
    <w:lvl w:ilvl="3" w:tplc="0C070001" w:tentative="1">
      <w:start w:val="1"/>
      <w:numFmt w:val="bullet"/>
      <w:lvlText w:val=""/>
      <w:lvlJc w:val="left"/>
      <w:pPr>
        <w:ind w:left="2880" w:hanging="360"/>
      </w:pPr>
      <w:rPr>
        <w:rFonts w:ascii="Symbol" w:hAnsi="Symbol" w:hint="default"/>
      </w:rPr>
    </w:lvl>
    <w:lvl w:ilvl="4" w:tplc="0C070003" w:tentative="1">
      <w:start w:val="1"/>
      <w:numFmt w:val="bullet"/>
      <w:lvlText w:val="o"/>
      <w:lvlJc w:val="left"/>
      <w:pPr>
        <w:ind w:left="3600" w:hanging="360"/>
      </w:pPr>
      <w:rPr>
        <w:rFonts w:ascii="Courier New" w:hAnsi="Courier New" w:cs="Courier New" w:hint="default"/>
      </w:rPr>
    </w:lvl>
    <w:lvl w:ilvl="5" w:tplc="0C070005" w:tentative="1">
      <w:start w:val="1"/>
      <w:numFmt w:val="bullet"/>
      <w:lvlText w:val=""/>
      <w:lvlJc w:val="left"/>
      <w:pPr>
        <w:ind w:left="4320" w:hanging="360"/>
      </w:pPr>
      <w:rPr>
        <w:rFonts w:ascii="Wingdings" w:hAnsi="Wingdings" w:hint="default"/>
      </w:rPr>
    </w:lvl>
    <w:lvl w:ilvl="6" w:tplc="0C070001" w:tentative="1">
      <w:start w:val="1"/>
      <w:numFmt w:val="bullet"/>
      <w:lvlText w:val=""/>
      <w:lvlJc w:val="left"/>
      <w:pPr>
        <w:ind w:left="5040" w:hanging="360"/>
      </w:pPr>
      <w:rPr>
        <w:rFonts w:ascii="Symbol" w:hAnsi="Symbol" w:hint="default"/>
      </w:rPr>
    </w:lvl>
    <w:lvl w:ilvl="7" w:tplc="0C070003" w:tentative="1">
      <w:start w:val="1"/>
      <w:numFmt w:val="bullet"/>
      <w:lvlText w:val="o"/>
      <w:lvlJc w:val="left"/>
      <w:pPr>
        <w:ind w:left="5760" w:hanging="360"/>
      </w:pPr>
      <w:rPr>
        <w:rFonts w:ascii="Courier New" w:hAnsi="Courier New" w:cs="Courier New" w:hint="default"/>
      </w:rPr>
    </w:lvl>
    <w:lvl w:ilvl="8" w:tplc="0C070005" w:tentative="1">
      <w:start w:val="1"/>
      <w:numFmt w:val="bullet"/>
      <w:lvlText w:val=""/>
      <w:lvlJc w:val="left"/>
      <w:pPr>
        <w:ind w:left="6480" w:hanging="360"/>
      </w:pPr>
      <w:rPr>
        <w:rFonts w:ascii="Wingdings" w:hAnsi="Wingdings" w:hint="default"/>
      </w:rPr>
    </w:lvl>
  </w:abstractNum>
  <w:abstractNum w:abstractNumId="29" w15:restartNumberingAfterBreak="0">
    <w:nsid w:val="7D8F3A4B"/>
    <w:multiLevelType w:val="hybridMultilevel"/>
    <w:tmpl w:val="33EA1A02"/>
    <w:lvl w:ilvl="0" w:tplc="0C070017">
      <w:start w:val="1"/>
      <w:numFmt w:val="lowerLetter"/>
      <w:lvlText w:val="%1)"/>
      <w:lvlJc w:val="left"/>
      <w:pPr>
        <w:ind w:left="720" w:hanging="360"/>
      </w:pPr>
      <w:rPr>
        <w:rFonts w:hint="default"/>
      </w:rPr>
    </w:lvl>
    <w:lvl w:ilvl="1" w:tplc="0C070019" w:tentative="1">
      <w:start w:val="1"/>
      <w:numFmt w:val="lowerLetter"/>
      <w:lvlText w:val="%2."/>
      <w:lvlJc w:val="left"/>
      <w:pPr>
        <w:ind w:left="1440" w:hanging="360"/>
      </w:pPr>
    </w:lvl>
    <w:lvl w:ilvl="2" w:tplc="0C07001B" w:tentative="1">
      <w:start w:val="1"/>
      <w:numFmt w:val="lowerRoman"/>
      <w:lvlText w:val="%3."/>
      <w:lvlJc w:val="right"/>
      <w:pPr>
        <w:ind w:left="2160" w:hanging="180"/>
      </w:pPr>
    </w:lvl>
    <w:lvl w:ilvl="3" w:tplc="0C07000F" w:tentative="1">
      <w:start w:val="1"/>
      <w:numFmt w:val="decimal"/>
      <w:lvlText w:val="%4."/>
      <w:lvlJc w:val="left"/>
      <w:pPr>
        <w:ind w:left="2880" w:hanging="360"/>
      </w:pPr>
    </w:lvl>
    <w:lvl w:ilvl="4" w:tplc="0C070019" w:tentative="1">
      <w:start w:val="1"/>
      <w:numFmt w:val="lowerLetter"/>
      <w:lvlText w:val="%5."/>
      <w:lvlJc w:val="left"/>
      <w:pPr>
        <w:ind w:left="3600" w:hanging="360"/>
      </w:pPr>
    </w:lvl>
    <w:lvl w:ilvl="5" w:tplc="0C07001B" w:tentative="1">
      <w:start w:val="1"/>
      <w:numFmt w:val="lowerRoman"/>
      <w:lvlText w:val="%6."/>
      <w:lvlJc w:val="right"/>
      <w:pPr>
        <w:ind w:left="4320" w:hanging="180"/>
      </w:pPr>
    </w:lvl>
    <w:lvl w:ilvl="6" w:tplc="0C07000F" w:tentative="1">
      <w:start w:val="1"/>
      <w:numFmt w:val="decimal"/>
      <w:lvlText w:val="%7."/>
      <w:lvlJc w:val="left"/>
      <w:pPr>
        <w:ind w:left="5040" w:hanging="360"/>
      </w:pPr>
    </w:lvl>
    <w:lvl w:ilvl="7" w:tplc="0C070019" w:tentative="1">
      <w:start w:val="1"/>
      <w:numFmt w:val="lowerLetter"/>
      <w:lvlText w:val="%8."/>
      <w:lvlJc w:val="left"/>
      <w:pPr>
        <w:ind w:left="5760" w:hanging="360"/>
      </w:pPr>
    </w:lvl>
    <w:lvl w:ilvl="8" w:tplc="0C07001B" w:tentative="1">
      <w:start w:val="1"/>
      <w:numFmt w:val="lowerRoman"/>
      <w:lvlText w:val="%9."/>
      <w:lvlJc w:val="right"/>
      <w:pPr>
        <w:ind w:left="6480" w:hanging="180"/>
      </w:pPr>
    </w:lvl>
  </w:abstractNum>
  <w:abstractNum w:abstractNumId="30" w15:restartNumberingAfterBreak="0">
    <w:nsid w:val="7E387479"/>
    <w:multiLevelType w:val="hybridMultilevel"/>
    <w:tmpl w:val="DC228292"/>
    <w:lvl w:ilvl="0" w:tplc="87903D16">
      <w:start w:val="1"/>
      <w:numFmt w:val="lowerLetter"/>
      <w:lvlText w:val="%1."/>
      <w:lvlJc w:val="left"/>
      <w:pPr>
        <w:ind w:left="720" w:hanging="360"/>
      </w:pPr>
      <w:rPr>
        <w:rFonts w:asciiTheme="minorHAnsi" w:hAnsiTheme="minorHAnsi" w:cstheme="minorHAnsi" w:hint="default"/>
      </w:rPr>
    </w:lvl>
    <w:lvl w:ilvl="1" w:tplc="0C070019" w:tentative="1">
      <w:start w:val="1"/>
      <w:numFmt w:val="lowerLetter"/>
      <w:lvlText w:val="%2."/>
      <w:lvlJc w:val="left"/>
      <w:pPr>
        <w:ind w:left="1440" w:hanging="360"/>
      </w:pPr>
    </w:lvl>
    <w:lvl w:ilvl="2" w:tplc="0C07001B" w:tentative="1">
      <w:start w:val="1"/>
      <w:numFmt w:val="lowerRoman"/>
      <w:lvlText w:val="%3."/>
      <w:lvlJc w:val="right"/>
      <w:pPr>
        <w:ind w:left="2160" w:hanging="180"/>
      </w:pPr>
    </w:lvl>
    <w:lvl w:ilvl="3" w:tplc="0C07000F" w:tentative="1">
      <w:start w:val="1"/>
      <w:numFmt w:val="decimal"/>
      <w:lvlText w:val="%4."/>
      <w:lvlJc w:val="left"/>
      <w:pPr>
        <w:ind w:left="2880" w:hanging="360"/>
      </w:pPr>
    </w:lvl>
    <w:lvl w:ilvl="4" w:tplc="0C070019" w:tentative="1">
      <w:start w:val="1"/>
      <w:numFmt w:val="lowerLetter"/>
      <w:lvlText w:val="%5."/>
      <w:lvlJc w:val="left"/>
      <w:pPr>
        <w:ind w:left="3600" w:hanging="360"/>
      </w:pPr>
    </w:lvl>
    <w:lvl w:ilvl="5" w:tplc="0C07001B" w:tentative="1">
      <w:start w:val="1"/>
      <w:numFmt w:val="lowerRoman"/>
      <w:lvlText w:val="%6."/>
      <w:lvlJc w:val="right"/>
      <w:pPr>
        <w:ind w:left="4320" w:hanging="180"/>
      </w:pPr>
    </w:lvl>
    <w:lvl w:ilvl="6" w:tplc="0C07000F" w:tentative="1">
      <w:start w:val="1"/>
      <w:numFmt w:val="decimal"/>
      <w:lvlText w:val="%7."/>
      <w:lvlJc w:val="left"/>
      <w:pPr>
        <w:ind w:left="5040" w:hanging="360"/>
      </w:pPr>
    </w:lvl>
    <w:lvl w:ilvl="7" w:tplc="0C070019" w:tentative="1">
      <w:start w:val="1"/>
      <w:numFmt w:val="lowerLetter"/>
      <w:lvlText w:val="%8."/>
      <w:lvlJc w:val="left"/>
      <w:pPr>
        <w:ind w:left="5760" w:hanging="360"/>
      </w:pPr>
    </w:lvl>
    <w:lvl w:ilvl="8" w:tplc="0C07001B" w:tentative="1">
      <w:start w:val="1"/>
      <w:numFmt w:val="lowerRoman"/>
      <w:lvlText w:val="%9."/>
      <w:lvlJc w:val="right"/>
      <w:pPr>
        <w:ind w:left="6480" w:hanging="180"/>
      </w:pPr>
    </w:lvl>
  </w:abstractNum>
  <w:num w:numId="1" w16cid:durableId="441654407">
    <w:abstractNumId w:val="23"/>
  </w:num>
  <w:num w:numId="2" w16cid:durableId="1902983209">
    <w:abstractNumId w:val="20"/>
  </w:num>
  <w:num w:numId="3" w16cid:durableId="1108156901">
    <w:abstractNumId w:val="15"/>
  </w:num>
  <w:num w:numId="4" w16cid:durableId="1139348025">
    <w:abstractNumId w:val="13"/>
  </w:num>
  <w:num w:numId="5" w16cid:durableId="582493489">
    <w:abstractNumId w:val="0"/>
  </w:num>
  <w:num w:numId="6" w16cid:durableId="1943680626">
    <w:abstractNumId w:val="12"/>
  </w:num>
  <w:num w:numId="7" w16cid:durableId="1595092514">
    <w:abstractNumId w:val="28"/>
  </w:num>
  <w:num w:numId="8" w16cid:durableId="513423611">
    <w:abstractNumId w:val="22"/>
  </w:num>
  <w:num w:numId="9" w16cid:durableId="1845196009">
    <w:abstractNumId w:val="8"/>
  </w:num>
  <w:num w:numId="10" w16cid:durableId="2120181849">
    <w:abstractNumId w:val="30"/>
  </w:num>
  <w:num w:numId="11" w16cid:durableId="1408042172">
    <w:abstractNumId w:val="4"/>
  </w:num>
  <w:num w:numId="12" w16cid:durableId="1267079532">
    <w:abstractNumId w:val="9"/>
  </w:num>
  <w:num w:numId="13" w16cid:durableId="951592598">
    <w:abstractNumId w:val="21"/>
  </w:num>
  <w:num w:numId="14" w16cid:durableId="175118738">
    <w:abstractNumId w:val="26"/>
  </w:num>
  <w:num w:numId="15" w16cid:durableId="926839399">
    <w:abstractNumId w:val="17"/>
  </w:num>
  <w:num w:numId="16" w16cid:durableId="948665848">
    <w:abstractNumId w:val="25"/>
  </w:num>
  <w:num w:numId="17" w16cid:durableId="1766219172">
    <w:abstractNumId w:val="5"/>
  </w:num>
  <w:num w:numId="18" w16cid:durableId="400371836">
    <w:abstractNumId w:val="16"/>
  </w:num>
  <w:num w:numId="19" w16cid:durableId="626007876">
    <w:abstractNumId w:val="29"/>
  </w:num>
  <w:num w:numId="20" w16cid:durableId="1661807665">
    <w:abstractNumId w:val="2"/>
  </w:num>
  <w:num w:numId="21" w16cid:durableId="838690973">
    <w:abstractNumId w:val="7"/>
  </w:num>
  <w:num w:numId="22" w16cid:durableId="1963262720">
    <w:abstractNumId w:val="14"/>
  </w:num>
  <w:num w:numId="23" w16cid:durableId="1273710409">
    <w:abstractNumId w:val="1"/>
  </w:num>
  <w:num w:numId="24" w16cid:durableId="317928237">
    <w:abstractNumId w:val="24"/>
  </w:num>
  <w:num w:numId="25" w16cid:durableId="1509366560">
    <w:abstractNumId w:val="18"/>
  </w:num>
  <w:num w:numId="26" w16cid:durableId="1763447780">
    <w:abstractNumId w:val="19"/>
  </w:num>
  <w:num w:numId="27" w16cid:durableId="521743815">
    <w:abstractNumId w:val="27"/>
  </w:num>
  <w:num w:numId="28" w16cid:durableId="564336979">
    <w:abstractNumId w:val="10"/>
  </w:num>
  <w:num w:numId="29" w16cid:durableId="1117217626">
    <w:abstractNumId w:val="6"/>
  </w:num>
  <w:num w:numId="30" w16cid:durableId="129135167">
    <w:abstractNumId w:val="11"/>
  </w:num>
  <w:num w:numId="31" w16cid:durableId="1932469938">
    <w:abstractNumId w:val="3"/>
  </w:num>
  <w:numIdMacAtCleanup w:val="1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D69E6"/>
    <w:rsid w:val="0000640D"/>
    <w:rsid w:val="000102C7"/>
    <w:rsid w:val="000110B2"/>
    <w:rsid w:val="00012A7A"/>
    <w:rsid w:val="00016A46"/>
    <w:rsid w:val="00021E6A"/>
    <w:rsid w:val="0002356A"/>
    <w:rsid w:val="00023AE0"/>
    <w:rsid w:val="000240B2"/>
    <w:rsid w:val="00025BA1"/>
    <w:rsid w:val="00032499"/>
    <w:rsid w:val="00040046"/>
    <w:rsid w:val="000413A9"/>
    <w:rsid w:val="00042614"/>
    <w:rsid w:val="0004322B"/>
    <w:rsid w:val="00044185"/>
    <w:rsid w:val="0004472C"/>
    <w:rsid w:val="00045521"/>
    <w:rsid w:val="00046DA4"/>
    <w:rsid w:val="0005331D"/>
    <w:rsid w:val="000546C0"/>
    <w:rsid w:val="00057F71"/>
    <w:rsid w:val="00061EBB"/>
    <w:rsid w:val="00062194"/>
    <w:rsid w:val="00065660"/>
    <w:rsid w:val="00066283"/>
    <w:rsid w:val="00072BA9"/>
    <w:rsid w:val="00076A9F"/>
    <w:rsid w:val="000774F1"/>
    <w:rsid w:val="00081F34"/>
    <w:rsid w:val="0008211F"/>
    <w:rsid w:val="00083549"/>
    <w:rsid w:val="00083605"/>
    <w:rsid w:val="0008654E"/>
    <w:rsid w:val="00087AB0"/>
    <w:rsid w:val="00093DDD"/>
    <w:rsid w:val="0009472B"/>
    <w:rsid w:val="000948AB"/>
    <w:rsid w:val="00095FE7"/>
    <w:rsid w:val="000A1618"/>
    <w:rsid w:val="000A3A20"/>
    <w:rsid w:val="000A75E8"/>
    <w:rsid w:val="000B03CE"/>
    <w:rsid w:val="000B3342"/>
    <w:rsid w:val="000B400C"/>
    <w:rsid w:val="000B5836"/>
    <w:rsid w:val="000B6D4C"/>
    <w:rsid w:val="000C3499"/>
    <w:rsid w:val="000C54C8"/>
    <w:rsid w:val="000C7A4A"/>
    <w:rsid w:val="000D1AEF"/>
    <w:rsid w:val="000D2646"/>
    <w:rsid w:val="000D2859"/>
    <w:rsid w:val="000D7B10"/>
    <w:rsid w:val="000E2472"/>
    <w:rsid w:val="000E3399"/>
    <w:rsid w:val="000E6156"/>
    <w:rsid w:val="000E7B60"/>
    <w:rsid w:val="000F3D35"/>
    <w:rsid w:val="000F40E6"/>
    <w:rsid w:val="000F7AED"/>
    <w:rsid w:val="00100D88"/>
    <w:rsid w:val="0010112A"/>
    <w:rsid w:val="00101C35"/>
    <w:rsid w:val="00101C74"/>
    <w:rsid w:val="0010443B"/>
    <w:rsid w:val="0010631A"/>
    <w:rsid w:val="00106ACA"/>
    <w:rsid w:val="0011008A"/>
    <w:rsid w:val="001206ED"/>
    <w:rsid w:val="00120FAF"/>
    <w:rsid w:val="00123D80"/>
    <w:rsid w:val="00126E87"/>
    <w:rsid w:val="00130FE5"/>
    <w:rsid w:val="00133909"/>
    <w:rsid w:val="00143006"/>
    <w:rsid w:val="0014334E"/>
    <w:rsid w:val="00143EA0"/>
    <w:rsid w:val="001534A8"/>
    <w:rsid w:val="001547AC"/>
    <w:rsid w:val="00154CE4"/>
    <w:rsid w:val="0016077E"/>
    <w:rsid w:val="0016102D"/>
    <w:rsid w:val="00162D31"/>
    <w:rsid w:val="001643FA"/>
    <w:rsid w:val="00164DFB"/>
    <w:rsid w:val="00164ED6"/>
    <w:rsid w:val="00167DD1"/>
    <w:rsid w:val="00173708"/>
    <w:rsid w:val="001754CB"/>
    <w:rsid w:val="00175E6A"/>
    <w:rsid w:val="00180187"/>
    <w:rsid w:val="00180C54"/>
    <w:rsid w:val="00181D7F"/>
    <w:rsid w:val="001827C0"/>
    <w:rsid w:val="0018557C"/>
    <w:rsid w:val="00190B4D"/>
    <w:rsid w:val="001926B4"/>
    <w:rsid w:val="001937B7"/>
    <w:rsid w:val="001A4739"/>
    <w:rsid w:val="001B03AD"/>
    <w:rsid w:val="001B74CA"/>
    <w:rsid w:val="001B788E"/>
    <w:rsid w:val="001C288E"/>
    <w:rsid w:val="001C2C66"/>
    <w:rsid w:val="001C49B6"/>
    <w:rsid w:val="001C502C"/>
    <w:rsid w:val="001C63AC"/>
    <w:rsid w:val="001C6EA5"/>
    <w:rsid w:val="001E3FF3"/>
    <w:rsid w:val="001E7790"/>
    <w:rsid w:val="001F0A5E"/>
    <w:rsid w:val="001F3419"/>
    <w:rsid w:val="001F43B8"/>
    <w:rsid w:val="002009D1"/>
    <w:rsid w:val="00201A61"/>
    <w:rsid w:val="00202156"/>
    <w:rsid w:val="0020679C"/>
    <w:rsid w:val="00211CC4"/>
    <w:rsid w:val="00221C46"/>
    <w:rsid w:val="00222CE8"/>
    <w:rsid w:val="00225107"/>
    <w:rsid w:val="00225193"/>
    <w:rsid w:val="00230684"/>
    <w:rsid w:val="00230692"/>
    <w:rsid w:val="00235735"/>
    <w:rsid w:val="0023724A"/>
    <w:rsid w:val="002417C4"/>
    <w:rsid w:val="00246935"/>
    <w:rsid w:val="00246A80"/>
    <w:rsid w:val="00247E11"/>
    <w:rsid w:val="0025022A"/>
    <w:rsid w:val="002503DD"/>
    <w:rsid w:val="0025040A"/>
    <w:rsid w:val="00254A36"/>
    <w:rsid w:val="00256FAF"/>
    <w:rsid w:val="0026073A"/>
    <w:rsid w:val="002612F0"/>
    <w:rsid w:val="002618DD"/>
    <w:rsid w:val="0026502F"/>
    <w:rsid w:val="002705D7"/>
    <w:rsid w:val="00270FCE"/>
    <w:rsid w:val="00274581"/>
    <w:rsid w:val="00275335"/>
    <w:rsid w:val="00276D9D"/>
    <w:rsid w:val="0028051C"/>
    <w:rsid w:val="00292CE0"/>
    <w:rsid w:val="00293B50"/>
    <w:rsid w:val="00293E2D"/>
    <w:rsid w:val="0029527C"/>
    <w:rsid w:val="00296AE7"/>
    <w:rsid w:val="00296B01"/>
    <w:rsid w:val="00296B46"/>
    <w:rsid w:val="00297540"/>
    <w:rsid w:val="00297E3D"/>
    <w:rsid w:val="002A232C"/>
    <w:rsid w:val="002A2819"/>
    <w:rsid w:val="002A3666"/>
    <w:rsid w:val="002A3B9C"/>
    <w:rsid w:val="002A50FE"/>
    <w:rsid w:val="002B039A"/>
    <w:rsid w:val="002B1FD8"/>
    <w:rsid w:val="002B257B"/>
    <w:rsid w:val="002B4F02"/>
    <w:rsid w:val="002B5343"/>
    <w:rsid w:val="002C1B02"/>
    <w:rsid w:val="002C24B4"/>
    <w:rsid w:val="002C4B04"/>
    <w:rsid w:val="002C5CB1"/>
    <w:rsid w:val="002D0C41"/>
    <w:rsid w:val="002D1653"/>
    <w:rsid w:val="002D2408"/>
    <w:rsid w:val="002D3A34"/>
    <w:rsid w:val="002D5708"/>
    <w:rsid w:val="002D5A3A"/>
    <w:rsid w:val="002D70DF"/>
    <w:rsid w:val="002E4F09"/>
    <w:rsid w:val="002F34DF"/>
    <w:rsid w:val="002F431A"/>
    <w:rsid w:val="002F4F66"/>
    <w:rsid w:val="002F664B"/>
    <w:rsid w:val="00300E75"/>
    <w:rsid w:val="0030117B"/>
    <w:rsid w:val="0030345D"/>
    <w:rsid w:val="003039B8"/>
    <w:rsid w:val="00304B1C"/>
    <w:rsid w:val="00305F2D"/>
    <w:rsid w:val="003069F5"/>
    <w:rsid w:val="003100DB"/>
    <w:rsid w:val="00311189"/>
    <w:rsid w:val="00312E8D"/>
    <w:rsid w:val="00316FAF"/>
    <w:rsid w:val="00320D6F"/>
    <w:rsid w:val="00321662"/>
    <w:rsid w:val="00321D49"/>
    <w:rsid w:val="0032237E"/>
    <w:rsid w:val="00322DB0"/>
    <w:rsid w:val="0032620F"/>
    <w:rsid w:val="00330281"/>
    <w:rsid w:val="00331FBD"/>
    <w:rsid w:val="00332A26"/>
    <w:rsid w:val="003373D3"/>
    <w:rsid w:val="00345A25"/>
    <w:rsid w:val="003516D5"/>
    <w:rsid w:val="00354DB5"/>
    <w:rsid w:val="0035686C"/>
    <w:rsid w:val="003650E0"/>
    <w:rsid w:val="003663C5"/>
    <w:rsid w:val="00366CCA"/>
    <w:rsid w:val="00372129"/>
    <w:rsid w:val="00372A4F"/>
    <w:rsid w:val="00373A28"/>
    <w:rsid w:val="00373C9F"/>
    <w:rsid w:val="0037493D"/>
    <w:rsid w:val="00376F89"/>
    <w:rsid w:val="003815EE"/>
    <w:rsid w:val="00390151"/>
    <w:rsid w:val="003927F5"/>
    <w:rsid w:val="00392FA9"/>
    <w:rsid w:val="003937A3"/>
    <w:rsid w:val="00396897"/>
    <w:rsid w:val="00397642"/>
    <w:rsid w:val="003A06CF"/>
    <w:rsid w:val="003A3307"/>
    <w:rsid w:val="003A4B6E"/>
    <w:rsid w:val="003B10C2"/>
    <w:rsid w:val="003B1E70"/>
    <w:rsid w:val="003B588B"/>
    <w:rsid w:val="003C0DD4"/>
    <w:rsid w:val="003C13DF"/>
    <w:rsid w:val="003C1D4E"/>
    <w:rsid w:val="003C2033"/>
    <w:rsid w:val="003C79F5"/>
    <w:rsid w:val="003C7CF2"/>
    <w:rsid w:val="003D1356"/>
    <w:rsid w:val="003D6350"/>
    <w:rsid w:val="003E19D3"/>
    <w:rsid w:val="003E2994"/>
    <w:rsid w:val="003E5113"/>
    <w:rsid w:val="003F0070"/>
    <w:rsid w:val="003F5EEF"/>
    <w:rsid w:val="0040503F"/>
    <w:rsid w:val="004063AB"/>
    <w:rsid w:val="00407F7D"/>
    <w:rsid w:val="00410850"/>
    <w:rsid w:val="00411DDB"/>
    <w:rsid w:val="0041435E"/>
    <w:rsid w:val="004147C1"/>
    <w:rsid w:val="00414A7A"/>
    <w:rsid w:val="00415D0A"/>
    <w:rsid w:val="0041620F"/>
    <w:rsid w:val="00420621"/>
    <w:rsid w:val="00420750"/>
    <w:rsid w:val="00421439"/>
    <w:rsid w:val="004254EF"/>
    <w:rsid w:val="004271A7"/>
    <w:rsid w:val="004302C0"/>
    <w:rsid w:val="00435CA5"/>
    <w:rsid w:val="00442A3C"/>
    <w:rsid w:val="00443B5B"/>
    <w:rsid w:val="00444F4A"/>
    <w:rsid w:val="00447D3A"/>
    <w:rsid w:val="00451B4A"/>
    <w:rsid w:val="00453316"/>
    <w:rsid w:val="00455E46"/>
    <w:rsid w:val="00456038"/>
    <w:rsid w:val="00457552"/>
    <w:rsid w:val="00463C83"/>
    <w:rsid w:val="00465836"/>
    <w:rsid w:val="00466112"/>
    <w:rsid w:val="004666EC"/>
    <w:rsid w:val="0046776F"/>
    <w:rsid w:val="00467E6F"/>
    <w:rsid w:val="00470D8D"/>
    <w:rsid w:val="00471C35"/>
    <w:rsid w:val="00474094"/>
    <w:rsid w:val="00474CEF"/>
    <w:rsid w:val="00475CC3"/>
    <w:rsid w:val="00477B85"/>
    <w:rsid w:val="00480985"/>
    <w:rsid w:val="00481B9B"/>
    <w:rsid w:val="00484596"/>
    <w:rsid w:val="004858C1"/>
    <w:rsid w:val="00491C75"/>
    <w:rsid w:val="004923B2"/>
    <w:rsid w:val="0049390D"/>
    <w:rsid w:val="00493F07"/>
    <w:rsid w:val="00495766"/>
    <w:rsid w:val="004A1571"/>
    <w:rsid w:val="004A1B38"/>
    <w:rsid w:val="004A397A"/>
    <w:rsid w:val="004A7CBC"/>
    <w:rsid w:val="004B049A"/>
    <w:rsid w:val="004B2BF9"/>
    <w:rsid w:val="004B3317"/>
    <w:rsid w:val="004B376E"/>
    <w:rsid w:val="004B3911"/>
    <w:rsid w:val="004C349E"/>
    <w:rsid w:val="004C4A05"/>
    <w:rsid w:val="004D06D3"/>
    <w:rsid w:val="004D150A"/>
    <w:rsid w:val="004D339D"/>
    <w:rsid w:val="004D67A6"/>
    <w:rsid w:val="004D6C22"/>
    <w:rsid w:val="004E37F3"/>
    <w:rsid w:val="004E4A02"/>
    <w:rsid w:val="004E642D"/>
    <w:rsid w:val="004E69BB"/>
    <w:rsid w:val="004F11B2"/>
    <w:rsid w:val="004F229E"/>
    <w:rsid w:val="004F2312"/>
    <w:rsid w:val="004F3968"/>
    <w:rsid w:val="004F7445"/>
    <w:rsid w:val="0050079A"/>
    <w:rsid w:val="00500D30"/>
    <w:rsid w:val="00500FC7"/>
    <w:rsid w:val="00502228"/>
    <w:rsid w:val="00504709"/>
    <w:rsid w:val="0050567A"/>
    <w:rsid w:val="005060B7"/>
    <w:rsid w:val="00507CB6"/>
    <w:rsid w:val="00511500"/>
    <w:rsid w:val="00514D82"/>
    <w:rsid w:val="00515C68"/>
    <w:rsid w:val="005168F2"/>
    <w:rsid w:val="00522F39"/>
    <w:rsid w:val="00524AEB"/>
    <w:rsid w:val="00525546"/>
    <w:rsid w:val="0053032C"/>
    <w:rsid w:val="00530793"/>
    <w:rsid w:val="00531005"/>
    <w:rsid w:val="005318ED"/>
    <w:rsid w:val="00531A17"/>
    <w:rsid w:val="00532BA9"/>
    <w:rsid w:val="00533AD0"/>
    <w:rsid w:val="00533CD8"/>
    <w:rsid w:val="00534C0A"/>
    <w:rsid w:val="00546446"/>
    <w:rsid w:val="00564120"/>
    <w:rsid w:val="005677EA"/>
    <w:rsid w:val="00571D7B"/>
    <w:rsid w:val="0057246B"/>
    <w:rsid w:val="00573653"/>
    <w:rsid w:val="00574C9F"/>
    <w:rsid w:val="00577F33"/>
    <w:rsid w:val="00581416"/>
    <w:rsid w:val="00581A93"/>
    <w:rsid w:val="00582B74"/>
    <w:rsid w:val="0058302E"/>
    <w:rsid w:val="005836F9"/>
    <w:rsid w:val="00592942"/>
    <w:rsid w:val="005931F0"/>
    <w:rsid w:val="005A0B40"/>
    <w:rsid w:val="005A1F9B"/>
    <w:rsid w:val="005A2CC8"/>
    <w:rsid w:val="005A3071"/>
    <w:rsid w:val="005A3237"/>
    <w:rsid w:val="005A43E2"/>
    <w:rsid w:val="005B3194"/>
    <w:rsid w:val="005B35A9"/>
    <w:rsid w:val="005B54E4"/>
    <w:rsid w:val="005B7232"/>
    <w:rsid w:val="005C04EE"/>
    <w:rsid w:val="005C0B7A"/>
    <w:rsid w:val="005C1812"/>
    <w:rsid w:val="005C4A69"/>
    <w:rsid w:val="005D3827"/>
    <w:rsid w:val="005D43CA"/>
    <w:rsid w:val="005D454F"/>
    <w:rsid w:val="005D525A"/>
    <w:rsid w:val="005D6F82"/>
    <w:rsid w:val="005D7B61"/>
    <w:rsid w:val="005E761A"/>
    <w:rsid w:val="005F1EEA"/>
    <w:rsid w:val="00602DB5"/>
    <w:rsid w:val="00606608"/>
    <w:rsid w:val="006074D5"/>
    <w:rsid w:val="00610D35"/>
    <w:rsid w:val="0061141A"/>
    <w:rsid w:val="00613B63"/>
    <w:rsid w:val="00613E81"/>
    <w:rsid w:val="006166B8"/>
    <w:rsid w:val="00620A64"/>
    <w:rsid w:val="0062674C"/>
    <w:rsid w:val="00627873"/>
    <w:rsid w:val="00635324"/>
    <w:rsid w:val="00644C2E"/>
    <w:rsid w:val="00651103"/>
    <w:rsid w:val="006513B4"/>
    <w:rsid w:val="0065560D"/>
    <w:rsid w:val="006608C8"/>
    <w:rsid w:val="006619A5"/>
    <w:rsid w:val="00662761"/>
    <w:rsid w:val="00662B20"/>
    <w:rsid w:val="0066315B"/>
    <w:rsid w:val="00667FA5"/>
    <w:rsid w:val="00671507"/>
    <w:rsid w:val="00672E05"/>
    <w:rsid w:val="00675D42"/>
    <w:rsid w:val="00677084"/>
    <w:rsid w:val="00677468"/>
    <w:rsid w:val="00681318"/>
    <w:rsid w:val="006835FC"/>
    <w:rsid w:val="00690BDC"/>
    <w:rsid w:val="00691E4D"/>
    <w:rsid w:val="00693161"/>
    <w:rsid w:val="006934D1"/>
    <w:rsid w:val="00695F18"/>
    <w:rsid w:val="006971B9"/>
    <w:rsid w:val="006A17BF"/>
    <w:rsid w:val="006A2929"/>
    <w:rsid w:val="006A42BA"/>
    <w:rsid w:val="006A4488"/>
    <w:rsid w:val="006A48A9"/>
    <w:rsid w:val="006A5333"/>
    <w:rsid w:val="006A6289"/>
    <w:rsid w:val="006B2214"/>
    <w:rsid w:val="006B3F22"/>
    <w:rsid w:val="006B55C9"/>
    <w:rsid w:val="006B580A"/>
    <w:rsid w:val="006B6AE4"/>
    <w:rsid w:val="006C3485"/>
    <w:rsid w:val="006C420C"/>
    <w:rsid w:val="006C4917"/>
    <w:rsid w:val="006C66A1"/>
    <w:rsid w:val="006D1683"/>
    <w:rsid w:val="006D20EB"/>
    <w:rsid w:val="006D2329"/>
    <w:rsid w:val="006D2556"/>
    <w:rsid w:val="006D4309"/>
    <w:rsid w:val="006D58C7"/>
    <w:rsid w:val="006D5D90"/>
    <w:rsid w:val="006D651E"/>
    <w:rsid w:val="006D7BCB"/>
    <w:rsid w:val="006D7F34"/>
    <w:rsid w:val="006E1321"/>
    <w:rsid w:val="006E213A"/>
    <w:rsid w:val="006E2AAD"/>
    <w:rsid w:val="006F45AE"/>
    <w:rsid w:val="006F637F"/>
    <w:rsid w:val="00700184"/>
    <w:rsid w:val="007016FE"/>
    <w:rsid w:val="00704D35"/>
    <w:rsid w:val="0070640F"/>
    <w:rsid w:val="007067F0"/>
    <w:rsid w:val="0070727B"/>
    <w:rsid w:val="00713909"/>
    <w:rsid w:val="0071540F"/>
    <w:rsid w:val="007171B2"/>
    <w:rsid w:val="0072023A"/>
    <w:rsid w:val="00721A06"/>
    <w:rsid w:val="00724AB9"/>
    <w:rsid w:val="007322CC"/>
    <w:rsid w:val="00732D14"/>
    <w:rsid w:val="00733E32"/>
    <w:rsid w:val="00733EC8"/>
    <w:rsid w:val="00735131"/>
    <w:rsid w:val="007356D4"/>
    <w:rsid w:val="00735B8D"/>
    <w:rsid w:val="007402D6"/>
    <w:rsid w:val="00745142"/>
    <w:rsid w:val="00751320"/>
    <w:rsid w:val="00751E03"/>
    <w:rsid w:val="00753752"/>
    <w:rsid w:val="00754175"/>
    <w:rsid w:val="0075573E"/>
    <w:rsid w:val="00757FE0"/>
    <w:rsid w:val="007605BD"/>
    <w:rsid w:val="00761497"/>
    <w:rsid w:val="00762C32"/>
    <w:rsid w:val="00763862"/>
    <w:rsid w:val="00767DC5"/>
    <w:rsid w:val="0077044A"/>
    <w:rsid w:val="0077181D"/>
    <w:rsid w:val="00773D9D"/>
    <w:rsid w:val="00773E05"/>
    <w:rsid w:val="00773EE4"/>
    <w:rsid w:val="00773F6E"/>
    <w:rsid w:val="00774F42"/>
    <w:rsid w:val="00776D5B"/>
    <w:rsid w:val="007806F9"/>
    <w:rsid w:val="007870AE"/>
    <w:rsid w:val="00787EC6"/>
    <w:rsid w:val="00790D40"/>
    <w:rsid w:val="00793845"/>
    <w:rsid w:val="007A00CE"/>
    <w:rsid w:val="007A103C"/>
    <w:rsid w:val="007A1DE5"/>
    <w:rsid w:val="007A5056"/>
    <w:rsid w:val="007A5A89"/>
    <w:rsid w:val="007A5BA5"/>
    <w:rsid w:val="007B06AC"/>
    <w:rsid w:val="007B0E36"/>
    <w:rsid w:val="007B15BE"/>
    <w:rsid w:val="007B2908"/>
    <w:rsid w:val="007B50B9"/>
    <w:rsid w:val="007B6085"/>
    <w:rsid w:val="007C4751"/>
    <w:rsid w:val="007C4E50"/>
    <w:rsid w:val="007D546C"/>
    <w:rsid w:val="007D7F07"/>
    <w:rsid w:val="007E4EFB"/>
    <w:rsid w:val="007F2D2F"/>
    <w:rsid w:val="007F343E"/>
    <w:rsid w:val="007F405A"/>
    <w:rsid w:val="007F5F07"/>
    <w:rsid w:val="00807071"/>
    <w:rsid w:val="00813586"/>
    <w:rsid w:val="00814ECD"/>
    <w:rsid w:val="008154DF"/>
    <w:rsid w:val="00815C8A"/>
    <w:rsid w:val="008209CD"/>
    <w:rsid w:val="0082289C"/>
    <w:rsid w:val="0082672F"/>
    <w:rsid w:val="00826899"/>
    <w:rsid w:val="0082770F"/>
    <w:rsid w:val="00827B45"/>
    <w:rsid w:val="00830427"/>
    <w:rsid w:val="008307DF"/>
    <w:rsid w:val="00830B84"/>
    <w:rsid w:val="00831225"/>
    <w:rsid w:val="00835912"/>
    <w:rsid w:val="00837417"/>
    <w:rsid w:val="00840975"/>
    <w:rsid w:val="00841891"/>
    <w:rsid w:val="00842746"/>
    <w:rsid w:val="00842757"/>
    <w:rsid w:val="00842AF7"/>
    <w:rsid w:val="0084529C"/>
    <w:rsid w:val="00845A03"/>
    <w:rsid w:val="00847B3D"/>
    <w:rsid w:val="008514D0"/>
    <w:rsid w:val="00853CA7"/>
    <w:rsid w:val="0085669E"/>
    <w:rsid w:val="0086380E"/>
    <w:rsid w:val="00877173"/>
    <w:rsid w:val="00880956"/>
    <w:rsid w:val="00880CCD"/>
    <w:rsid w:val="00880E0B"/>
    <w:rsid w:val="008822FE"/>
    <w:rsid w:val="00882470"/>
    <w:rsid w:val="00884244"/>
    <w:rsid w:val="00884CD9"/>
    <w:rsid w:val="0088614F"/>
    <w:rsid w:val="00892F48"/>
    <w:rsid w:val="00894375"/>
    <w:rsid w:val="008943B2"/>
    <w:rsid w:val="00895C44"/>
    <w:rsid w:val="00897ED3"/>
    <w:rsid w:val="008A29BA"/>
    <w:rsid w:val="008A48FF"/>
    <w:rsid w:val="008A6E73"/>
    <w:rsid w:val="008B55E8"/>
    <w:rsid w:val="008B5919"/>
    <w:rsid w:val="008B7215"/>
    <w:rsid w:val="008C1D0F"/>
    <w:rsid w:val="008C22BE"/>
    <w:rsid w:val="008C49B2"/>
    <w:rsid w:val="008C5898"/>
    <w:rsid w:val="008C59C4"/>
    <w:rsid w:val="008C6C3E"/>
    <w:rsid w:val="008C701E"/>
    <w:rsid w:val="008D0F58"/>
    <w:rsid w:val="008D1187"/>
    <w:rsid w:val="008D56F8"/>
    <w:rsid w:val="008E1C08"/>
    <w:rsid w:val="008E4F10"/>
    <w:rsid w:val="008E4F1B"/>
    <w:rsid w:val="008E5999"/>
    <w:rsid w:val="008E6509"/>
    <w:rsid w:val="008F281B"/>
    <w:rsid w:val="008F2FA8"/>
    <w:rsid w:val="008F3265"/>
    <w:rsid w:val="008F39E2"/>
    <w:rsid w:val="008F3C98"/>
    <w:rsid w:val="008F542D"/>
    <w:rsid w:val="009015CD"/>
    <w:rsid w:val="0090231A"/>
    <w:rsid w:val="0091168D"/>
    <w:rsid w:val="00912743"/>
    <w:rsid w:val="00912EB5"/>
    <w:rsid w:val="0091498F"/>
    <w:rsid w:val="0092329B"/>
    <w:rsid w:val="00923FA6"/>
    <w:rsid w:val="00927DD4"/>
    <w:rsid w:val="009358E0"/>
    <w:rsid w:val="009359C2"/>
    <w:rsid w:val="0094007F"/>
    <w:rsid w:val="0094075D"/>
    <w:rsid w:val="00942350"/>
    <w:rsid w:val="00946C1F"/>
    <w:rsid w:val="00947477"/>
    <w:rsid w:val="009519E7"/>
    <w:rsid w:val="009527D6"/>
    <w:rsid w:val="0095336B"/>
    <w:rsid w:val="0095343A"/>
    <w:rsid w:val="00954A99"/>
    <w:rsid w:val="009568E6"/>
    <w:rsid w:val="00956AD4"/>
    <w:rsid w:val="00957E2F"/>
    <w:rsid w:val="009628A2"/>
    <w:rsid w:val="00967CAE"/>
    <w:rsid w:val="0097101E"/>
    <w:rsid w:val="00974713"/>
    <w:rsid w:val="0097527B"/>
    <w:rsid w:val="009955BC"/>
    <w:rsid w:val="00996D60"/>
    <w:rsid w:val="009975F2"/>
    <w:rsid w:val="009A72B1"/>
    <w:rsid w:val="009A7EAB"/>
    <w:rsid w:val="009B21DA"/>
    <w:rsid w:val="009B342E"/>
    <w:rsid w:val="009C6247"/>
    <w:rsid w:val="009D008A"/>
    <w:rsid w:val="009D5FF6"/>
    <w:rsid w:val="009D7DD5"/>
    <w:rsid w:val="009F3E27"/>
    <w:rsid w:val="009F430C"/>
    <w:rsid w:val="009F75BB"/>
    <w:rsid w:val="00A001AF"/>
    <w:rsid w:val="00A01C20"/>
    <w:rsid w:val="00A04415"/>
    <w:rsid w:val="00A04699"/>
    <w:rsid w:val="00A04EF5"/>
    <w:rsid w:val="00A06C6F"/>
    <w:rsid w:val="00A075C1"/>
    <w:rsid w:val="00A1190C"/>
    <w:rsid w:val="00A1295A"/>
    <w:rsid w:val="00A2025B"/>
    <w:rsid w:val="00A23043"/>
    <w:rsid w:val="00A25845"/>
    <w:rsid w:val="00A31C34"/>
    <w:rsid w:val="00A31C82"/>
    <w:rsid w:val="00A345FB"/>
    <w:rsid w:val="00A40705"/>
    <w:rsid w:val="00A46D44"/>
    <w:rsid w:val="00A52D31"/>
    <w:rsid w:val="00A53B96"/>
    <w:rsid w:val="00A61746"/>
    <w:rsid w:val="00A620ED"/>
    <w:rsid w:val="00A6280A"/>
    <w:rsid w:val="00A63A67"/>
    <w:rsid w:val="00A65598"/>
    <w:rsid w:val="00A67E11"/>
    <w:rsid w:val="00A74D7E"/>
    <w:rsid w:val="00A826F8"/>
    <w:rsid w:val="00A84517"/>
    <w:rsid w:val="00A91611"/>
    <w:rsid w:val="00A92F0F"/>
    <w:rsid w:val="00A94586"/>
    <w:rsid w:val="00AA3718"/>
    <w:rsid w:val="00AA64D3"/>
    <w:rsid w:val="00AA7B1E"/>
    <w:rsid w:val="00AB0B55"/>
    <w:rsid w:val="00AB3CE3"/>
    <w:rsid w:val="00AB492F"/>
    <w:rsid w:val="00AB6536"/>
    <w:rsid w:val="00AC060C"/>
    <w:rsid w:val="00AC162D"/>
    <w:rsid w:val="00AC1844"/>
    <w:rsid w:val="00AC237F"/>
    <w:rsid w:val="00AC2CC3"/>
    <w:rsid w:val="00AC3B90"/>
    <w:rsid w:val="00AC478C"/>
    <w:rsid w:val="00AC5FF4"/>
    <w:rsid w:val="00AC7063"/>
    <w:rsid w:val="00AD3D05"/>
    <w:rsid w:val="00AD4116"/>
    <w:rsid w:val="00AD4E91"/>
    <w:rsid w:val="00AD727C"/>
    <w:rsid w:val="00AE5E89"/>
    <w:rsid w:val="00AE64D5"/>
    <w:rsid w:val="00AE6578"/>
    <w:rsid w:val="00AE6B91"/>
    <w:rsid w:val="00AE7176"/>
    <w:rsid w:val="00B01E8B"/>
    <w:rsid w:val="00B031FB"/>
    <w:rsid w:val="00B05115"/>
    <w:rsid w:val="00B05D22"/>
    <w:rsid w:val="00B07B3D"/>
    <w:rsid w:val="00B12360"/>
    <w:rsid w:val="00B12E75"/>
    <w:rsid w:val="00B1418A"/>
    <w:rsid w:val="00B21468"/>
    <w:rsid w:val="00B26E53"/>
    <w:rsid w:val="00B26F3C"/>
    <w:rsid w:val="00B27C4F"/>
    <w:rsid w:val="00B30599"/>
    <w:rsid w:val="00B307AB"/>
    <w:rsid w:val="00B35BDF"/>
    <w:rsid w:val="00B3711A"/>
    <w:rsid w:val="00B42010"/>
    <w:rsid w:val="00B43102"/>
    <w:rsid w:val="00B44B5D"/>
    <w:rsid w:val="00B473C3"/>
    <w:rsid w:val="00B47F2B"/>
    <w:rsid w:val="00B506C9"/>
    <w:rsid w:val="00B512A0"/>
    <w:rsid w:val="00B51696"/>
    <w:rsid w:val="00B616DB"/>
    <w:rsid w:val="00B62B8F"/>
    <w:rsid w:val="00B630D7"/>
    <w:rsid w:val="00B654F2"/>
    <w:rsid w:val="00B670DC"/>
    <w:rsid w:val="00B70B2C"/>
    <w:rsid w:val="00B71BF6"/>
    <w:rsid w:val="00B7380D"/>
    <w:rsid w:val="00B742E8"/>
    <w:rsid w:val="00B74675"/>
    <w:rsid w:val="00B77819"/>
    <w:rsid w:val="00B77DFC"/>
    <w:rsid w:val="00B82441"/>
    <w:rsid w:val="00B82BED"/>
    <w:rsid w:val="00B8390B"/>
    <w:rsid w:val="00B86058"/>
    <w:rsid w:val="00B8784B"/>
    <w:rsid w:val="00B9078F"/>
    <w:rsid w:val="00B958CD"/>
    <w:rsid w:val="00B9648F"/>
    <w:rsid w:val="00BA192D"/>
    <w:rsid w:val="00BB1C5C"/>
    <w:rsid w:val="00BB67B7"/>
    <w:rsid w:val="00BB6FF1"/>
    <w:rsid w:val="00BC0481"/>
    <w:rsid w:val="00BC292E"/>
    <w:rsid w:val="00BC5A80"/>
    <w:rsid w:val="00BD062A"/>
    <w:rsid w:val="00BD240D"/>
    <w:rsid w:val="00BD3934"/>
    <w:rsid w:val="00BD5D35"/>
    <w:rsid w:val="00BD7D43"/>
    <w:rsid w:val="00BE0FA5"/>
    <w:rsid w:val="00BE17DB"/>
    <w:rsid w:val="00BE293A"/>
    <w:rsid w:val="00BE33BF"/>
    <w:rsid w:val="00BE3FBF"/>
    <w:rsid w:val="00BE4C04"/>
    <w:rsid w:val="00BE59A4"/>
    <w:rsid w:val="00BF094D"/>
    <w:rsid w:val="00BF6677"/>
    <w:rsid w:val="00C071DF"/>
    <w:rsid w:val="00C07586"/>
    <w:rsid w:val="00C13BF4"/>
    <w:rsid w:val="00C176CC"/>
    <w:rsid w:val="00C17E43"/>
    <w:rsid w:val="00C21E72"/>
    <w:rsid w:val="00C23515"/>
    <w:rsid w:val="00C23738"/>
    <w:rsid w:val="00C240B8"/>
    <w:rsid w:val="00C25C16"/>
    <w:rsid w:val="00C27EC8"/>
    <w:rsid w:val="00C30424"/>
    <w:rsid w:val="00C312C0"/>
    <w:rsid w:val="00C32899"/>
    <w:rsid w:val="00C36372"/>
    <w:rsid w:val="00C36603"/>
    <w:rsid w:val="00C375A6"/>
    <w:rsid w:val="00C41EC0"/>
    <w:rsid w:val="00C43CD8"/>
    <w:rsid w:val="00C446CA"/>
    <w:rsid w:val="00C552F5"/>
    <w:rsid w:val="00C56491"/>
    <w:rsid w:val="00C56963"/>
    <w:rsid w:val="00C56D64"/>
    <w:rsid w:val="00C6155B"/>
    <w:rsid w:val="00C628EB"/>
    <w:rsid w:val="00C63C81"/>
    <w:rsid w:val="00C65826"/>
    <w:rsid w:val="00C67B8B"/>
    <w:rsid w:val="00C728EA"/>
    <w:rsid w:val="00C72D1F"/>
    <w:rsid w:val="00C753C9"/>
    <w:rsid w:val="00C771B2"/>
    <w:rsid w:val="00C8058B"/>
    <w:rsid w:val="00C81727"/>
    <w:rsid w:val="00C82B96"/>
    <w:rsid w:val="00C82C17"/>
    <w:rsid w:val="00C85637"/>
    <w:rsid w:val="00C874FD"/>
    <w:rsid w:val="00C923E0"/>
    <w:rsid w:val="00C92D8C"/>
    <w:rsid w:val="00C94C41"/>
    <w:rsid w:val="00CA236C"/>
    <w:rsid w:val="00CA7A22"/>
    <w:rsid w:val="00CB1A65"/>
    <w:rsid w:val="00CB1C5E"/>
    <w:rsid w:val="00CB1DF2"/>
    <w:rsid w:val="00CB2600"/>
    <w:rsid w:val="00CB2906"/>
    <w:rsid w:val="00CC047F"/>
    <w:rsid w:val="00CC12B8"/>
    <w:rsid w:val="00CC2F61"/>
    <w:rsid w:val="00CC3264"/>
    <w:rsid w:val="00CD12B2"/>
    <w:rsid w:val="00CD1CB5"/>
    <w:rsid w:val="00CD440A"/>
    <w:rsid w:val="00CD61E2"/>
    <w:rsid w:val="00CD7641"/>
    <w:rsid w:val="00CE08A2"/>
    <w:rsid w:val="00CE157A"/>
    <w:rsid w:val="00CE2D67"/>
    <w:rsid w:val="00CE37EA"/>
    <w:rsid w:val="00CE4E4E"/>
    <w:rsid w:val="00CF498B"/>
    <w:rsid w:val="00CF5E98"/>
    <w:rsid w:val="00CF7667"/>
    <w:rsid w:val="00D04E9C"/>
    <w:rsid w:val="00D0601C"/>
    <w:rsid w:val="00D07ABD"/>
    <w:rsid w:val="00D111D7"/>
    <w:rsid w:val="00D12C5A"/>
    <w:rsid w:val="00D141EB"/>
    <w:rsid w:val="00D16CCD"/>
    <w:rsid w:val="00D21D4A"/>
    <w:rsid w:val="00D2334B"/>
    <w:rsid w:val="00D23A8C"/>
    <w:rsid w:val="00D3280C"/>
    <w:rsid w:val="00D33C5F"/>
    <w:rsid w:val="00D36A0E"/>
    <w:rsid w:val="00D36E2B"/>
    <w:rsid w:val="00D40BFE"/>
    <w:rsid w:val="00D43493"/>
    <w:rsid w:val="00D440B5"/>
    <w:rsid w:val="00D53840"/>
    <w:rsid w:val="00D55783"/>
    <w:rsid w:val="00D563D5"/>
    <w:rsid w:val="00D6595A"/>
    <w:rsid w:val="00D65FE2"/>
    <w:rsid w:val="00D7187B"/>
    <w:rsid w:val="00D735C4"/>
    <w:rsid w:val="00D75710"/>
    <w:rsid w:val="00D8094A"/>
    <w:rsid w:val="00D82D20"/>
    <w:rsid w:val="00D85313"/>
    <w:rsid w:val="00D90F6B"/>
    <w:rsid w:val="00D91C44"/>
    <w:rsid w:val="00DA79FC"/>
    <w:rsid w:val="00DA7B63"/>
    <w:rsid w:val="00DA7CAD"/>
    <w:rsid w:val="00DB412B"/>
    <w:rsid w:val="00DB59E3"/>
    <w:rsid w:val="00DB70CB"/>
    <w:rsid w:val="00DC1AB1"/>
    <w:rsid w:val="00DC6853"/>
    <w:rsid w:val="00DD09FD"/>
    <w:rsid w:val="00DD4C33"/>
    <w:rsid w:val="00DD7F27"/>
    <w:rsid w:val="00DE6E85"/>
    <w:rsid w:val="00DF0D2D"/>
    <w:rsid w:val="00DF1D7C"/>
    <w:rsid w:val="00DF2ECA"/>
    <w:rsid w:val="00DF5034"/>
    <w:rsid w:val="00DF7117"/>
    <w:rsid w:val="00E0059F"/>
    <w:rsid w:val="00E01AF0"/>
    <w:rsid w:val="00E02059"/>
    <w:rsid w:val="00E02308"/>
    <w:rsid w:val="00E0360B"/>
    <w:rsid w:val="00E0703E"/>
    <w:rsid w:val="00E079BD"/>
    <w:rsid w:val="00E101F4"/>
    <w:rsid w:val="00E131E0"/>
    <w:rsid w:val="00E1636E"/>
    <w:rsid w:val="00E20C3F"/>
    <w:rsid w:val="00E21FD6"/>
    <w:rsid w:val="00E23DC3"/>
    <w:rsid w:val="00E24C06"/>
    <w:rsid w:val="00E272A0"/>
    <w:rsid w:val="00E274BE"/>
    <w:rsid w:val="00E307A9"/>
    <w:rsid w:val="00E3171B"/>
    <w:rsid w:val="00E32F39"/>
    <w:rsid w:val="00E34530"/>
    <w:rsid w:val="00E366E4"/>
    <w:rsid w:val="00E36BEE"/>
    <w:rsid w:val="00E429C3"/>
    <w:rsid w:val="00E42C71"/>
    <w:rsid w:val="00E46295"/>
    <w:rsid w:val="00E4647D"/>
    <w:rsid w:val="00E46694"/>
    <w:rsid w:val="00E47CB1"/>
    <w:rsid w:val="00E51986"/>
    <w:rsid w:val="00E51A99"/>
    <w:rsid w:val="00E53CBE"/>
    <w:rsid w:val="00E544FB"/>
    <w:rsid w:val="00E6105A"/>
    <w:rsid w:val="00E6206D"/>
    <w:rsid w:val="00E628B5"/>
    <w:rsid w:val="00E6661A"/>
    <w:rsid w:val="00E70B54"/>
    <w:rsid w:val="00E70E7C"/>
    <w:rsid w:val="00E721AE"/>
    <w:rsid w:val="00E72CD3"/>
    <w:rsid w:val="00E7745D"/>
    <w:rsid w:val="00E77A1E"/>
    <w:rsid w:val="00E80E9B"/>
    <w:rsid w:val="00E8174E"/>
    <w:rsid w:val="00E81AEF"/>
    <w:rsid w:val="00E8245B"/>
    <w:rsid w:val="00E83A77"/>
    <w:rsid w:val="00E8675B"/>
    <w:rsid w:val="00E86953"/>
    <w:rsid w:val="00E91B77"/>
    <w:rsid w:val="00E939F8"/>
    <w:rsid w:val="00E956EE"/>
    <w:rsid w:val="00E96031"/>
    <w:rsid w:val="00E961D4"/>
    <w:rsid w:val="00E97C96"/>
    <w:rsid w:val="00EA13AB"/>
    <w:rsid w:val="00EA2504"/>
    <w:rsid w:val="00EA415B"/>
    <w:rsid w:val="00EA5AAE"/>
    <w:rsid w:val="00EA717E"/>
    <w:rsid w:val="00EB5D95"/>
    <w:rsid w:val="00EB720F"/>
    <w:rsid w:val="00EB7DB8"/>
    <w:rsid w:val="00EC22A2"/>
    <w:rsid w:val="00EC3512"/>
    <w:rsid w:val="00EC3C5F"/>
    <w:rsid w:val="00EC5C52"/>
    <w:rsid w:val="00ED12AD"/>
    <w:rsid w:val="00ED2121"/>
    <w:rsid w:val="00ED27F6"/>
    <w:rsid w:val="00ED3DD4"/>
    <w:rsid w:val="00ED4A68"/>
    <w:rsid w:val="00ED69E6"/>
    <w:rsid w:val="00ED76CE"/>
    <w:rsid w:val="00EE0755"/>
    <w:rsid w:val="00EE1BB1"/>
    <w:rsid w:val="00EE3C2A"/>
    <w:rsid w:val="00EE57BC"/>
    <w:rsid w:val="00EE7104"/>
    <w:rsid w:val="00EE7C0E"/>
    <w:rsid w:val="00EF20BA"/>
    <w:rsid w:val="00EF2AE3"/>
    <w:rsid w:val="00EF4088"/>
    <w:rsid w:val="00EF447E"/>
    <w:rsid w:val="00EF6052"/>
    <w:rsid w:val="00F01179"/>
    <w:rsid w:val="00F06749"/>
    <w:rsid w:val="00F10441"/>
    <w:rsid w:val="00F135C8"/>
    <w:rsid w:val="00F15B41"/>
    <w:rsid w:val="00F1670F"/>
    <w:rsid w:val="00F168AB"/>
    <w:rsid w:val="00F16F6F"/>
    <w:rsid w:val="00F227AB"/>
    <w:rsid w:val="00F231D4"/>
    <w:rsid w:val="00F237EB"/>
    <w:rsid w:val="00F24971"/>
    <w:rsid w:val="00F2532D"/>
    <w:rsid w:val="00F27851"/>
    <w:rsid w:val="00F332C5"/>
    <w:rsid w:val="00F35F47"/>
    <w:rsid w:val="00F37C48"/>
    <w:rsid w:val="00F40290"/>
    <w:rsid w:val="00F41344"/>
    <w:rsid w:val="00F41F97"/>
    <w:rsid w:val="00F437D2"/>
    <w:rsid w:val="00F51709"/>
    <w:rsid w:val="00F54ED9"/>
    <w:rsid w:val="00F62574"/>
    <w:rsid w:val="00F63489"/>
    <w:rsid w:val="00F66A40"/>
    <w:rsid w:val="00F7068F"/>
    <w:rsid w:val="00F725AF"/>
    <w:rsid w:val="00F72703"/>
    <w:rsid w:val="00F73909"/>
    <w:rsid w:val="00F761D7"/>
    <w:rsid w:val="00F80270"/>
    <w:rsid w:val="00F837F3"/>
    <w:rsid w:val="00F83802"/>
    <w:rsid w:val="00F86309"/>
    <w:rsid w:val="00F86D6D"/>
    <w:rsid w:val="00F903E9"/>
    <w:rsid w:val="00F91204"/>
    <w:rsid w:val="00F94CAE"/>
    <w:rsid w:val="00F97439"/>
    <w:rsid w:val="00F97597"/>
    <w:rsid w:val="00FA25D9"/>
    <w:rsid w:val="00FA5EA3"/>
    <w:rsid w:val="00FA664A"/>
    <w:rsid w:val="00FA6CC1"/>
    <w:rsid w:val="00FA77FE"/>
    <w:rsid w:val="00FB050D"/>
    <w:rsid w:val="00FB5987"/>
    <w:rsid w:val="00FB5EAE"/>
    <w:rsid w:val="00FB6A7D"/>
    <w:rsid w:val="00FC0BDD"/>
    <w:rsid w:val="00FC1557"/>
    <w:rsid w:val="00FC4231"/>
    <w:rsid w:val="00FC4D75"/>
    <w:rsid w:val="00FC58B0"/>
    <w:rsid w:val="00FD1287"/>
    <w:rsid w:val="00FD3EBB"/>
    <w:rsid w:val="00FD58DB"/>
    <w:rsid w:val="00FE16E8"/>
    <w:rsid w:val="00FE355E"/>
    <w:rsid w:val="00FE368B"/>
    <w:rsid w:val="00FE4C0B"/>
    <w:rsid w:val="00FF0EAC"/>
    <w:rsid w:val="00FF39F4"/>
    <w:rsid w:val="00FF7984"/>
  </w:rsids>
  <m:mathPr>
    <m:mathFont m:val="Cambria Math"/>
    <m:brkBin m:val="before"/>
    <m:brkBinSub m:val="--"/>
    <m:smallFrac m:val="0"/>
    <m:dispDef/>
    <m:lMargin m:val="0"/>
    <m:rMargin m:val="0"/>
    <m:defJc m:val="centerGroup"/>
    <m:wrapIndent m:val="1440"/>
    <m:intLim m:val="subSup"/>
    <m:naryLim m:val="undOvr"/>
  </m:mathPr>
  <w:themeFontLang w:val="de-AT"/>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142722AA"/>
  <w15:chartTrackingRefBased/>
  <w15:docId w15:val="{6CF42D0D-8031-4B0E-BB17-94C8466B0DA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de-AT" w:eastAsia="de-AT"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Pr>
      <w:rFonts w:asciiTheme="minorHAnsi" w:hAnsiTheme="minorHAnsi"/>
      <w:sz w:val="22"/>
      <w:szCs w:val="24"/>
      <w:lang w:val="de-DE" w:eastAsia="de-DE"/>
    </w:rPr>
  </w:style>
  <w:style w:type="paragraph" w:styleId="berschrift1">
    <w:name w:val="heading 1"/>
    <w:basedOn w:val="Standard"/>
    <w:next w:val="Standard"/>
    <w:qFormat/>
    <w:pPr>
      <w:keepNext/>
      <w:spacing w:before="120" w:after="60"/>
      <w:outlineLvl w:val="0"/>
    </w:pPr>
    <w:rPr>
      <w:b/>
      <w:kern w:val="28"/>
      <w:sz w:val="32"/>
    </w:rPr>
  </w:style>
  <w:style w:type="paragraph" w:styleId="berschrift2">
    <w:name w:val="heading 2"/>
    <w:basedOn w:val="Standard"/>
    <w:next w:val="Standard"/>
    <w:qFormat/>
    <w:pPr>
      <w:keepNext/>
      <w:spacing w:before="120" w:after="60"/>
      <w:outlineLvl w:val="1"/>
    </w:pPr>
    <w:rPr>
      <w:b/>
      <w:sz w:val="28"/>
    </w:rPr>
  </w:style>
  <w:style w:type="paragraph" w:styleId="berschrift3">
    <w:name w:val="heading 3"/>
    <w:basedOn w:val="Standard"/>
    <w:next w:val="Standard"/>
    <w:qFormat/>
    <w:pPr>
      <w:keepNext/>
      <w:spacing w:before="120" w:after="60"/>
      <w:outlineLvl w:val="2"/>
    </w:pPr>
    <w:rPr>
      <w:b/>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customStyle="1" w:styleId="Schrift1">
    <w:name w:val="Schrift 1"/>
    <w:basedOn w:val="berschrift1"/>
    <w:rPr>
      <w:caps/>
    </w:rPr>
  </w:style>
  <w:style w:type="paragraph" w:customStyle="1" w:styleId="Schrift2">
    <w:name w:val="Schrift 2"/>
    <w:basedOn w:val="berschrift2"/>
    <w:rPr>
      <w:caps/>
    </w:rPr>
  </w:style>
  <w:style w:type="paragraph" w:customStyle="1" w:styleId="Schrift3">
    <w:name w:val="Schrift 3"/>
    <w:basedOn w:val="berschrift3"/>
    <w:rPr>
      <w:caps/>
    </w:rPr>
  </w:style>
  <w:style w:type="paragraph" w:customStyle="1" w:styleId="Schrift4">
    <w:name w:val="Schrift 4"/>
    <w:basedOn w:val="Standard"/>
    <w:rPr>
      <w:caps/>
    </w:rPr>
  </w:style>
  <w:style w:type="paragraph" w:styleId="Sprechblasentext">
    <w:name w:val="Balloon Text"/>
    <w:basedOn w:val="Standard"/>
    <w:link w:val="SprechblasentextZchn"/>
    <w:uiPriority w:val="99"/>
    <w:semiHidden/>
    <w:unhideWhenUsed/>
    <w:rPr>
      <w:rFonts w:ascii="Tahoma" w:hAnsi="Tahoma" w:cs="Tahoma"/>
      <w:sz w:val="16"/>
      <w:szCs w:val="16"/>
    </w:rPr>
  </w:style>
  <w:style w:type="character" w:customStyle="1" w:styleId="SprechblasentextZchn">
    <w:name w:val="Sprechblasentext Zchn"/>
    <w:basedOn w:val="Absatz-Standardschriftart"/>
    <w:link w:val="Sprechblasentext"/>
    <w:uiPriority w:val="99"/>
    <w:semiHidden/>
    <w:rPr>
      <w:rFonts w:ascii="Tahoma" w:hAnsi="Tahoma" w:cs="Tahoma"/>
      <w:sz w:val="16"/>
      <w:szCs w:val="16"/>
      <w:lang w:val="de-DE" w:eastAsia="de-DE"/>
    </w:rPr>
  </w:style>
  <w:style w:type="paragraph" w:styleId="Kopfzeile">
    <w:name w:val="header"/>
    <w:basedOn w:val="Standard"/>
    <w:link w:val="KopfzeileZchn"/>
    <w:uiPriority w:val="99"/>
    <w:pPr>
      <w:tabs>
        <w:tab w:val="center" w:pos="4536"/>
        <w:tab w:val="right" w:pos="9072"/>
      </w:tabs>
      <w:spacing w:line="360" w:lineRule="auto"/>
    </w:pPr>
    <w:rPr>
      <w:rFonts w:ascii="Arial" w:hAnsi="Arial"/>
    </w:rPr>
  </w:style>
  <w:style w:type="character" w:customStyle="1" w:styleId="KopfzeileZchn">
    <w:name w:val="Kopfzeile Zchn"/>
    <w:basedOn w:val="Absatz-Standardschriftart"/>
    <w:link w:val="Kopfzeile"/>
    <w:uiPriority w:val="99"/>
    <w:rPr>
      <w:rFonts w:ascii="Arial" w:hAnsi="Arial"/>
      <w:sz w:val="22"/>
      <w:szCs w:val="24"/>
      <w:lang w:val="de-DE" w:eastAsia="de-DE"/>
    </w:rPr>
  </w:style>
  <w:style w:type="paragraph" w:customStyle="1" w:styleId="Default">
    <w:name w:val="Default"/>
    <w:pPr>
      <w:autoSpaceDE w:val="0"/>
      <w:autoSpaceDN w:val="0"/>
      <w:adjustRightInd w:val="0"/>
    </w:pPr>
    <w:rPr>
      <w:rFonts w:ascii="Arial" w:hAnsi="Arial" w:cs="Arial"/>
      <w:color w:val="000000"/>
      <w:sz w:val="24"/>
      <w:szCs w:val="24"/>
    </w:rPr>
  </w:style>
  <w:style w:type="paragraph" w:styleId="Fuzeile">
    <w:name w:val="footer"/>
    <w:basedOn w:val="Standard"/>
    <w:link w:val="FuzeileZchn"/>
    <w:uiPriority w:val="99"/>
    <w:pPr>
      <w:tabs>
        <w:tab w:val="center" w:pos="4536"/>
        <w:tab w:val="right" w:pos="9072"/>
      </w:tabs>
    </w:pPr>
  </w:style>
  <w:style w:type="character" w:customStyle="1" w:styleId="FuzeileZchn">
    <w:name w:val="Fußzeile Zchn"/>
    <w:basedOn w:val="Absatz-Standardschriftart"/>
    <w:link w:val="Fuzeile"/>
    <w:uiPriority w:val="99"/>
    <w:rPr>
      <w:sz w:val="24"/>
      <w:szCs w:val="24"/>
      <w:lang w:val="de-DE" w:eastAsia="de-DE"/>
    </w:rPr>
  </w:style>
  <w:style w:type="paragraph" w:styleId="Listenabsatz">
    <w:name w:val="List Paragraph"/>
    <w:aliases w:val="XTABELLE,Ö17 Liste (6/0)"/>
    <w:basedOn w:val="Standard"/>
    <w:link w:val="ListenabsatzZchn"/>
    <w:uiPriority w:val="34"/>
    <w:qFormat/>
    <w:pPr>
      <w:ind w:left="720"/>
      <w:contextualSpacing/>
    </w:pPr>
    <w:rPr>
      <w:rFonts w:ascii="Calibri" w:eastAsia="Calibri" w:hAnsi="Calibri"/>
      <w:szCs w:val="22"/>
      <w:lang w:val="de-AT" w:eastAsia="en-US"/>
    </w:rPr>
  </w:style>
  <w:style w:type="character" w:styleId="Kommentarzeichen">
    <w:name w:val="annotation reference"/>
    <w:basedOn w:val="Absatz-Standardschriftart"/>
    <w:uiPriority w:val="99"/>
    <w:semiHidden/>
    <w:unhideWhenUsed/>
    <w:rPr>
      <w:sz w:val="16"/>
      <w:szCs w:val="16"/>
    </w:rPr>
  </w:style>
  <w:style w:type="paragraph" w:styleId="Kommentartext">
    <w:name w:val="annotation text"/>
    <w:basedOn w:val="Standard"/>
    <w:link w:val="KommentartextZchn"/>
    <w:uiPriority w:val="99"/>
    <w:unhideWhenUsed/>
    <w:rPr>
      <w:sz w:val="20"/>
      <w:szCs w:val="20"/>
    </w:rPr>
  </w:style>
  <w:style w:type="character" w:customStyle="1" w:styleId="KommentartextZchn">
    <w:name w:val="Kommentartext Zchn"/>
    <w:basedOn w:val="Absatz-Standardschriftart"/>
    <w:link w:val="Kommentartext"/>
    <w:uiPriority w:val="99"/>
    <w:rPr>
      <w:lang w:val="de-DE" w:eastAsia="de-DE"/>
    </w:rPr>
  </w:style>
  <w:style w:type="paragraph" w:styleId="Kommentarthema">
    <w:name w:val="annotation subject"/>
    <w:basedOn w:val="Kommentartext"/>
    <w:next w:val="Kommentartext"/>
    <w:link w:val="KommentarthemaZchn"/>
    <w:uiPriority w:val="99"/>
    <w:semiHidden/>
    <w:unhideWhenUsed/>
    <w:rPr>
      <w:b/>
      <w:bCs/>
    </w:rPr>
  </w:style>
  <w:style w:type="character" w:customStyle="1" w:styleId="KommentarthemaZchn">
    <w:name w:val="Kommentarthema Zchn"/>
    <w:basedOn w:val="KommentartextZchn"/>
    <w:link w:val="Kommentarthema"/>
    <w:uiPriority w:val="99"/>
    <w:semiHidden/>
    <w:rPr>
      <w:b/>
      <w:bCs/>
      <w:lang w:val="de-DE" w:eastAsia="de-DE"/>
    </w:rPr>
  </w:style>
  <w:style w:type="table" w:styleId="Tabellenraster">
    <w:name w:val="Table Grid"/>
    <w:basedOn w:val="NormaleTabelle"/>
    <w:uiPriority w:val="3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unotentext">
    <w:name w:val="footnote text"/>
    <w:basedOn w:val="Standard"/>
    <w:link w:val="FunotentextZchn"/>
    <w:uiPriority w:val="99"/>
    <w:semiHidden/>
    <w:unhideWhenUsed/>
    <w:rPr>
      <w:rFonts w:ascii="Arial" w:hAnsi="Arial"/>
      <w:sz w:val="20"/>
      <w:szCs w:val="20"/>
    </w:rPr>
  </w:style>
  <w:style w:type="character" w:customStyle="1" w:styleId="FunotentextZchn">
    <w:name w:val="Fußnotentext Zchn"/>
    <w:basedOn w:val="Absatz-Standardschriftart"/>
    <w:link w:val="Funotentext"/>
    <w:uiPriority w:val="99"/>
    <w:semiHidden/>
    <w:rPr>
      <w:rFonts w:ascii="Arial" w:hAnsi="Arial"/>
      <w:lang w:val="de-DE" w:eastAsia="de-DE"/>
    </w:rPr>
  </w:style>
  <w:style w:type="character" w:styleId="Funotenzeichen">
    <w:name w:val="footnote reference"/>
    <w:basedOn w:val="Absatz-Standardschriftart"/>
    <w:uiPriority w:val="99"/>
    <w:unhideWhenUsed/>
    <w:rPr>
      <w:vertAlign w:val="superscript"/>
    </w:rPr>
  </w:style>
  <w:style w:type="character" w:styleId="Hyperlink">
    <w:name w:val="Hyperlink"/>
    <w:basedOn w:val="Absatz-Standardschriftart"/>
    <w:uiPriority w:val="99"/>
    <w:unhideWhenUsed/>
    <w:rsid w:val="00167DD1"/>
    <w:rPr>
      <w:color w:val="0000FF" w:themeColor="hyperlink"/>
      <w:u w:val="single"/>
    </w:rPr>
  </w:style>
  <w:style w:type="character" w:customStyle="1" w:styleId="ListenabsatzZchn">
    <w:name w:val="Listenabsatz Zchn"/>
    <w:aliases w:val="XTABELLE Zchn,Ö17 Liste (6/0) Zchn"/>
    <w:link w:val="Listenabsatz"/>
    <w:uiPriority w:val="34"/>
    <w:locked/>
    <w:rsid w:val="007B2908"/>
    <w:rPr>
      <w:rFonts w:ascii="Calibri" w:eastAsia="Calibri" w:hAnsi="Calibri"/>
      <w:sz w:val="22"/>
      <w:szCs w:val="22"/>
      <w:lang w:eastAsia="en-US"/>
    </w:rPr>
  </w:style>
  <w:style w:type="paragraph" w:styleId="StandardWeb">
    <w:name w:val="Normal (Web)"/>
    <w:basedOn w:val="Standard"/>
    <w:uiPriority w:val="99"/>
    <w:semiHidden/>
    <w:unhideWhenUsed/>
    <w:rsid w:val="00996D60"/>
    <w:rPr>
      <w:rFonts w:ascii="Times New Roman" w:hAnsi="Times New Roman"/>
      <w:sz w:val="24"/>
    </w:rPr>
  </w:style>
  <w:style w:type="table" w:styleId="Gitternetztabelle1hellAkzent1">
    <w:name w:val="Grid Table 1 Light Accent 1"/>
    <w:basedOn w:val="NormaleTabelle"/>
    <w:uiPriority w:val="46"/>
    <w:rsid w:val="00996D60"/>
    <w:tblPr>
      <w:tblStyleRowBandSize w:val="1"/>
      <w:tblStyleColBandSize w:val="1"/>
      <w:tblInd w:w="0" w:type="nil"/>
      <w:tblBorders>
        <w:top w:val="single" w:sz="4" w:space="0" w:color="B8CCE4" w:themeColor="accent1" w:themeTint="66"/>
        <w:left w:val="single" w:sz="4" w:space="0" w:color="B8CCE4" w:themeColor="accent1" w:themeTint="66"/>
        <w:bottom w:val="single" w:sz="4" w:space="0" w:color="B8CCE4" w:themeColor="accent1" w:themeTint="66"/>
        <w:right w:val="single" w:sz="4" w:space="0" w:color="B8CCE4" w:themeColor="accent1" w:themeTint="66"/>
        <w:insideH w:val="single" w:sz="4" w:space="0" w:color="B8CCE4" w:themeColor="accent1" w:themeTint="66"/>
        <w:insideV w:val="single" w:sz="4" w:space="0" w:color="B8CCE4" w:themeColor="accent1" w:themeTint="66"/>
      </w:tblBorders>
    </w:tblPr>
    <w:tblStylePr w:type="firstRow">
      <w:rPr>
        <w:b/>
        <w:bCs/>
      </w:rPr>
      <w:tblPr/>
      <w:tcPr>
        <w:tcBorders>
          <w:bottom w:val="single" w:sz="12" w:space="0" w:color="95B3D7" w:themeColor="accent1" w:themeTint="99"/>
        </w:tcBorders>
      </w:tcPr>
    </w:tblStylePr>
    <w:tblStylePr w:type="lastRow">
      <w:rPr>
        <w:b/>
        <w:bCs/>
      </w:rPr>
      <w:tblPr/>
      <w:tcPr>
        <w:tcBorders>
          <w:top w:val="double" w:sz="2" w:space="0" w:color="95B3D7" w:themeColor="accent1" w:themeTint="99"/>
        </w:tcBorders>
      </w:tcPr>
    </w:tblStylePr>
    <w:tblStylePr w:type="firstCol">
      <w:rPr>
        <w:b/>
        <w:bCs/>
      </w:rPr>
    </w:tblStylePr>
    <w:tblStylePr w:type="lastCol">
      <w:rPr>
        <w:b/>
        <w:bCs/>
      </w:rPr>
    </w:tblStylePr>
  </w:style>
  <w:style w:type="paragraph" w:styleId="berarbeitung">
    <w:name w:val="Revision"/>
    <w:hidden/>
    <w:uiPriority w:val="99"/>
    <w:semiHidden/>
    <w:rsid w:val="004A7CBC"/>
    <w:rPr>
      <w:rFonts w:asciiTheme="minorHAnsi" w:hAnsiTheme="minorHAnsi"/>
      <w:sz w:val="22"/>
      <w:szCs w:val="24"/>
      <w:lang w:val="de-DE" w:eastAsia="de-DE"/>
    </w:rPr>
  </w:style>
  <w:style w:type="paragraph" w:styleId="Titel">
    <w:name w:val="Title"/>
    <w:basedOn w:val="Standard"/>
    <w:next w:val="Standard"/>
    <w:link w:val="TitelZchn"/>
    <w:uiPriority w:val="10"/>
    <w:qFormat/>
    <w:rsid w:val="00927DD4"/>
    <w:pPr>
      <w:contextualSpacing/>
    </w:pPr>
    <w:rPr>
      <w:rFonts w:asciiTheme="majorHAnsi" w:eastAsiaTheme="majorEastAsia" w:hAnsiTheme="majorHAnsi" w:cstheme="majorBidi"/>
      <w:spacing w:val="-10"/>
      <w:kern w:val="28"/>
      <w:sz w:val="56"/>
      <w:szCs w:val="56"/>
    </w:rPr>
  </w:style>
  <w:style w:type="character" w:customStyle="1" w:styleId="TitelZchn">
    <w:name w:val="Titel Zchn"/>
    <w:basedOn w:val="Absatz-Standardschriftart"/>
    <w:link w:val="Titel"/>
    <w:uiPriority w:val="10"/>
    <w:rsid w:val="00927DD4"/>
    <w:rPr>
      <w:rFonts w:asciiTheme="majorHAnsi" w:eastAsiaTheme="majorEastAsia" w:hAnsiTheme="majorHAnsi" w:cstheme="majorBidi"/>
      <w:spacing w:val="-10"/>
      <w:kern w:val="28"/>
      <w:sz w:val="56"/>
      <w:szCs w:val="56"/>
      <w:lang w:val="de-DE" w:eastAsia="de-D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24280135">
      <w:bodyDiv w:val="1"/>
      <w:marLeft w:val="0"/>
      <w:marRight w:val="0"/>
      <w:marTop w:val="0"/>
      <w:marBottom w:val="0"/>
      <w:divBdr>
        <w:top w:val="none" w:sz="0" w:space="0" w:color="auto"/>
        <w:left w:val="none" w:sz="0" w:space="0" w:color="auto"/>
        <w:bottom w:val="none" w:sz="0" w:space="0" w:color="auto"/>
        <w:right w:val="none" w:sz="0" w:space="0" w:color="auto"/>
      </w:divBdr>
      <w:divsChild>
        <w:div w:id="1907689392">
          <w:marLeft w:val="0"/>
          <w:marRight w:val="0"/>
          <w:marTop w:val="0"/>
          <w:marBottom w:val="0"/>
          <w:divBdr>
            <w:top w:val="none" w:sz="0" w:space="0" w:color="auto"/>
            <w:left w:val="none" w:sz="0" w:space="0" w:color="auto"/>
            <w:bottom w:val="none" w:sz="0" w:space="0" w:color="auto"/>
            <w:right w:val="none" w:sz="0" w:space="0" w:color="auto"/>
          </w:divBdr>
        </w:div>
      </w:divsChild>
    </w:div>
    <w:div w:id="194273266">
      <w:bodyDiv w:val="1"/>
      <w:marLeft w:val="0"/>
      <w:marRight w:val="0"/>
      <w:marTop w:val="0"/>
      <w:marBottom w:val="0"/>
      <w:divBdr>
        <w:top w:val="none" w:sz="0" w:space="0" w:color="auto"/>
        <w:left w:val="none" w:sz="0" w:space="0" w:color="auto"/>
        <w:bottom w:val="none" w:sz="0" w:space="0" w:color="auto"/>
        <w:right w:val="none" w:sz="0" w:space="0" w:color="auto"/>
      </w:divBdr>
    </w:div>
    <w:div w:id="486671305">
      <w:bodyDiv w:val="1"/>
      <w:marLeft w:val="0"/>
      <w:marRight w:val="0"/>
      <w:marTop w:val="0"/>
      <w:marBottom w:val="0"/>
      <w:divBdr>
        <w:top w:val="none" w:sz="0" w:space="0" w:color="auto"/>
        <w:left w:val="none" w:sz="0" w:space="0" w:color="auto"/>
        <w:bottom w:val="none" w:sz="0" w:space="0" w:color="auto"/>
        <w:right w:val="none" w:sz="0" w:space="0" w:color="auto"/>
      </w:divBdr>
    </w:div>
    <w:div w:id="1082683119">
      <w:bodyDiv w:val="1"/>
      <w:marLeft w:val="0"/>
      <w:marRight w:val="0"/>
      <w:marTop w:val="0"/>
      <w:marBottom w:val="0"/>
      <w:divBdr>
        <w:top w:val="none" w:sz="0" w:space="0" w:color="auto"/>
        <w:left w:val="none" w:sz="0" w:space="0" w:color="auto"/>
        <w:bottom w:val="none" w:sz="0" w:space="0" w:color="auto"/>
        <w:right w:val="none" w:sz="0" w:space="0" w:color="auto"/>
      </w:divBdr>
    </w:div>
    <w:div w:id="1348410865">
      <w:bodyDiv w:val="1"/>
      <w:marLeft w:val="0"/>
      <w:marRight w:val="0"/>
      <w:marTop w:val="0"/>
      <w:marBottom w:val="0"/>
      <w:divBdr>
        <w:top w:val="none" w:sz="0" w:space="0" w:color="auto"/>
        <w:left w:val="none" w:sz="0" w:space="0" w:color="auto"/>
        <w:bottom w:val="none" w:sz="0" w:space="0" w:color="auto"/>
        <w:right w:val="none" w:sz="0" w:space="0" w:color="auto"/>
      </w:divBdr>
    </w:div>
    <w:div w:id="1645506973">
      <w:bodyDiv w:val="1"/>
      <w:marLeft w:val="0"/>
      <w:marRight w:val="0"/>
      <w:marTop w:val="0"/>
      <w:marBottom w:val="0"/>
      <w:divBdr>
        <w:top w:val="none" w:sz="0" w:space="0" w:color="auto"/>
        <w:left w:val="none" w:sz="0" w:space="0" w:color="auto"/>
        <w:bottom w:val="none" w:sz="0" w:space="0" w:color="auto"/>
        <w:right w:val="none" w:sz="0" w:space="0" w:color="auto"/>
      </w:divBdr>
    </w:div>
    <w:div w:id="1903173269">
      <w:bodyDiv w:val="1"/>
      <w:marLeft w:val="0"/>
      <w:marRight w:val="0"/>
      <w:marTop w:val="0"/>
      <w:marBottom w:val="0"/>
      <w:divBdr>
        <w:top w:val="none" w:sz="0" w:space="0" w:color="auto"/>
        <w:left w:val="none" w:sz="0" w:space="0" w:color="auto"/>
        <w:bottom w:val="none" w:sz="0" w:space="0" w:color="auto"/>
        <w:right w:val="none" w:sz="0" w:space="0" w:color="auto"/>
      </w:divBdr>
    </w:div>
    <w:div w:id="2039354841">
      <w:bodyDiv w:val="1"/>
      <w:marLeft w:val="0"/>
      <w:marRight w:val="0"/>
      <w:marTop w:val="0"/>
      <w:marBottom w:val="0"/>
      <w:divBdr>
        <w:top w:val="none" w:sz="0" w:space="0" w:color="auto"/>
        <w:left w:val="none" w:sz="0" w:space="0" w:color="auto"/>
        <w:bottom w:val="none" w:sz="0" w:space="0" w:color="auto"/>
        <w:right w:val="none" w:sz="0" w:space="0" w:color="auto"/>
      </w:divBdr>
      <w:divsChild>
        <w:div w:id="1442216741">
          <w:marLeft w:val="0"/>
          <w:marRight w:val="0"/>
          <w:marTop w:val="0"/>
          <w:marBottom w:val="0"/>
          <w:divBdr>
            <w:top w:val="none" w:sz="0" w:space="0" w:color="auto"/>
            <w:left w:val="none" w:sz="0" w:space="0" w:color="auto"/>
            <w:bottom w:val="none" w:sz="0" w:space="0" w:color="auto"/>
            <w:right w:val="none" w:sz="0" w:space="0" w:color="auto"/>
          </w:divBdr>
          <w:divsChild>
            <w:div w:id="1112626554">
              <w:marLeft w:val="0"/>
              <w:marRight w:val="0"/>
              <w:marTop w:val="0"/>
              <w:marBottom w:val="0"/>
              <w:divBdr>
                <w:top w:val="none" w:sz="0" w:space="0" w:color="auto"/>
                <w:left w:val="none" w:sz="0" w:space="0" w:color="auto"/>
                <w:bottom w:val="none" w:sz="0" w:space="0" w:color="auto"/>
                <w:right w:val="none" w:sz="0" w:space="0" w:color="auto"/>
              </w:divBdr>
              <w:divsChild>
                <w:div w:id="1865287652">
                  <w:marLeft w:val="0"/>
                  <w:marRight w:val="0"/>
                  <w:marTop w:val="0"/>
                  <w:marBottom w:val="0"/>
                  <w:divBdr>
                    <w:top w:val="none" w:sz="0" w:space="0" w:color="auto"/>
                    <w:left w:val="none" w:sz="0" w:space="0" w:color="auto"/>
                    <w:bottom w:val="none" w:sz="0" w:space="0" w:color="auto"/>
                    <w:right w:val="none" w:sz="0" w:space="0" w:color="auto"/>
                  </w:divBdr>
                  <w:divsChild>
                    <w:div w:id="5018162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63025860">
              <w:marLeft w:val="0"/>
              <w:marRight w:val="0"/>
              <w:marTop w:val="0"/>
              <w:marBottom w:val="0"/>
              <w:divBdr>
                <w:top w:val="none" w:sz="0" w:space="0" w:color="auto"/>
                <w:left w:val="none" w:sz="0" w:space="0" w:color="auto"/>
                <w:bottom w:val="none" w:sz="0" w:space="0" w:color="auto"/>
                <w:right w:val="none" w:sz="0" w:space="0" w:color="auto"/>
              </w:divBdr>
              <w:divsChild>
                <w:div w:id="542328734">
                  <w:marLeft w:val="0"/>
                  <w:marRight w:val="0"/>
                  <w:marTop w:val="0"/>
                  <w:marBottom w:val="0"/>
                  <w:divBdr>
                    <w:top w:val="none" w:sz="0" w:space="0" w:color="auto"/>
                    <w:left w:val="none" w:sz="0" w:space="0" w:color="auto"/>
                    <w:bottom w:val="none" w:sz="0" w:space="0" w:color="auto"/>
                    <w:right w:val="none" w:sz="0" w:space="0" w:color="auto"/>
                  </w:divBdr>
                  <w:divsChild>
                    <w:div w:id="11912567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Larissa">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ÖGKK_font">
      <a:majorFont>
        <a:latin typeface="Arial"/>
        <a:ea typeface=""/>
        <a:cs typeface=""/>
      </a:majorFont>
      <a:minorFont>
        <a:latin typeface="Arial"/>
        <a:ea typeface=""/>
        <a:cs typeface=""/>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50B4540-A10D-4E61-8599-95E70139F1D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8</Pages>
  <Words>1683</Words>
  <Characters>10609</Characters>
  <Application>Microsoft Office Word</Application>
  <DocSecurity>0</DocSecurity>
  <Lines>88</Lines>
  <Paragraphs>24</Paragraphs>
  <ScaleCrop>false</ScaleCrop>
  <HeadingPairs>
    <vt:vector size="2" baseType="variant">
      <vt:variant>
        <vt:lpstr>Titel</vt:lpstr>
      </vt:variant>
      <vt:variant>
        <vt:i4>1</vt:i4>
      </vt:variant>
    </vt:vector>
  </HeadingPairs>
  <TitlesOfParts>
    <vt:vector size="1" baseType="lpstr">
      <vt:lpstr/>
    </vt:vector>
  </TitlesOfParts>
  <Company>ITSV</Company>
  <LinksUpToDate>false</LinksUpToDate>
  <CharactersWithSpaces>12268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Auswahlkriterien PVE Tirol</dc:title>
  <dc:subject/>
  <dc:creator>Jahn Belinda</dc:creator>
  <cp:keywords/>
  <dc:description/>
  <cp:lastModifiedBy>Stimpfl-Abele Helga</cp:lastModifiedBy>
  <cp:revision>4</cp:revision>
  <cp:lastPrinted>2026-07-29T09:40:00Z</cp:lastPrinted>
  <dcterms:created xsi:type="dcterms:W3CDTF">2026-08-18T07:03:00Z</dcterms:created>
  <dcterms:modified xsi:type="dcterms:W3CDTF">2026-08-19T07:24:00Z</dcterms:modified>
</cp:coreProperties>
</file>